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A6" w:rsidRPr="00167301" w:rsidRDefault="000869A6" w:rsidP="0073667B">
      <w:pPr>
        <w:jc w:val="center"/>
        <w:rPr>
          <w:sz w:val="32"/>
          <w:szCs w:val="32"/>
        </w:rPr>
      </w:pPr>
      <w:r w:rsidRPr="00167301">
        <w:rPr>
          <w:sz w:val="32"/>
          <w:szCs w:val="32"/>
        </w:rPr>
        <w:t>РОССИЙСКАЯ  ФЕДЕРАЦИЯ</w:t>
      </w:r>
    </w:p>
    <w:p w:rsidR="000869A6" w:rsidRPr="00167301" w:rsidRDefault="000869A6" w:rsidP="000869A6">
      <w:pPr>
        <w:jc w:val="center"/>
        <w:rPr>
          <w:sz w:val="32"/>
          <w:szCs w:val="32"/>
        </w:rPr>
      </w:pPr>
      <w:r w:rsidRPr="00167301">
        <w:rPr>
          <w:sz w:val="32"/>
          <w:szCs w:val="32"/>
        </w:rPr>
        <w:t>КРАСНОЯРСКИЙ КРАЙ</w:t>
      </w:r>
    </w:p>
    <w:p w:rsidR="000869A6" w:rsidRPr="00167301" w:rsidRDefault="000869A6" w:rsidP="000869A6">
      <w:pPr>
        <w:jc w:val="center"/>
        <w:rPr>
          <w:sz w:val="32"/>
          <w:szCs w:val="32"/>
        </w:rPr>
      </w:pPr>
      <w:r w:rsidRPr="00167301">
        <w:rPr>
          <w:sz w:val="32"/>
          <w:szCs w:val="32"/>
        </w:rPr>
        <w:t>АДМИНИСТРАЦИЯ ЮЖНО-ЕНИСЕЙСК</w:t>
      </w:r>
      <w:r>
        <w:rPr>
          <w:sz w:val="32"/>
          <w:szCs w:val="32"/>
        </w:rPr>
        <w:t xml:space="preserve">ОГО СЕЛЬСОВЕТА </w:t>
      </w:r>
    </w:p>
    <w:p w:rsidR="000869A6" w:rsidRPr="00842D41" w:rsidRDefault="000869A6" w:rsidP="000869A6">
      <w:pPr>
        <w:jc w:val="center"/>
        <w:rPr>
          <w:b/>
          <w:sz w:val="32"/>
          <w:szCs w:val="32"/>
        </w:rPr>
      </w:pPr>
    </w:p>
    <w:p w:rsidR="000869A6" w:rsidRDefault="000869A6" w:rsidP="000869A6">
      <w:pPr>
        <w:jc w:val="center"/>
        <w:rPr>
          <w:b/>
          <w:sz w:val="32"/>
          <w:szCs w:val="32"/>
        </w:rPr>
      </w:pPr>
      <w:r w:rsidRPr="00842D41">
        <w:rPr>
          <w:b/>
          <w:sz w:val="32"/>
          <w:szCs w:val="32"/>
        </w:rPr>
        <w:t>ПОСТАНОВЛЕНИЕ</w:t>
      </w:r>
    </w:p>
    <w:p w:rsidR="000869A6" w:rsidRDefault="000869A6" w:rsidP="000869A6">
      <w:pPr>
        <w:rPr>
          <w:b/>
          <w:sz w:val="32"/>
          <w:szCs w:val="32"/>
        </w:rPr>
      </w:pPr>
    </w:p>
    <w:p w:rsidR="000869A6" w:rsidRPr="003F2D9D" w:rsidRDefault="000869A6" w:rsidP="000869A6">
      <w:pPr>
        <w:rPr>
          <w:sz w:val="28"/>
          <w:szCs w:val="28"/>
        </w:rPr>
      </w:pPr>
      <w:r>
        <w:rPr>
          <w:sz w:val="28"/>
          <w:szCs w:val="28"/>
        </w:rPr>
        <w:t>21.01.2021</w:t>
      </w:r>
      <w:r w:rsidRPr="003F2D9D">
        <w:rPr>
          <w:sz w:val="28"/>
          <w:szCs w:val="28"/>
        </w:rPr>
        <w:t xml:space="preserve">г.               </w:t>
      </w:r>
      <w:r>
        <w:rPr>
          <w:sz w:val="28"/>
          <w:szCs w:val="28"/>
        </w:rPr>
        <w:t xml:space="preserve">                 </w:t>
      </w:r>
      <w:r w:rsidRPr="003F2D9D">
        <w:rPr>
          <w:sz w:val="28"/>
          <w:szCs w:val="28"/>
        </w:rPr>
        <w:t xml:space="preserve">п. Южно-Енисейск                          № </w:t>
      </w:r>
      <w:r>
        <w:rPr>
          <w:sz w:val="28"/>
          <w:szCs w:val="28"/>
        </w:rPr>
        <w:t>5</w:t>
      </w:r>
      <w:r w:rsidRPr="003F2D9D">
        <w:rPr>
          <w:sz w:val="28"/>
          <w:szCs w:val="28"/>
        </w:rPr>
        <w:t>-П</w:t>
      </w:r>
    </w:p>
    <w:p w:rsidR="00B27C4E" w:rsidRDefault="00B27C4E" w:rsidP="00B27C4E">
      <w:pPr>
        <w:spacing w:line="300" w:lineRule="atLeast"/>
        <w:ind w:firstLine="540"/>
        <w:jc w:val="center"/>
        <w:rPr>
          <w:sz w:val="28"/>
          <w:szCs w:val="28"/>
        </w:rPr>
      </w:pPr>
    </w:p>
    <w:p w:rsidR="00B27C4E" w:rsidRDefault="00B27C4E" w:rsidP="00B27C4E">
      <w:pPr>
        <w:spacing w:line="300" w:lineRule="atLeast"/>
        <w:ind w:firstLine="540"/>
        <w:jc w:val="center"/>
        <w:rPr>
          <w:sz w:val="28"/>
          <w:szCs w:val="28"/>
        </w:rPr>
      </w:pPr>
    </w:p>
    <w:p w:rsidR="00B27C4E" w:rsidRPr="00657844" w:rsidRDefault="00B27C4E" w:rsidP="00B27C4E">
      <w:pPr>
        <w:spacing w:line="300" w:lineRule="atLeast"/>
        <w:ind w:firstLine="540"/>
        <w:jc w:val="center"/>
        <w:rPr>
          <w:b/>
          <w:sz w:val="28"/>
          <w:szCs w:val="28"/>
        </w:rPr>
      </w:pPr>
      <w:r w:rsidRPr="00657844">
        <w:rPr>
          <w:b/>
          <w:sz w:val="28"/>
          <w:szCs w:val="28"/>
        </w:rPr>
        <w:t xml:space="preserve">О </w:t>
      </w:r>
      <w:hyperlink r:id="rId7" w:anchor="dst100041" w:history="1">
        <w:r w:rsidRPr="00657844">
          <w:rPr>
            <w:b/>
            <w:sz w:val="28"/>
            <w:szCs w:val="28"/>
          </w:rPr>
          <w:t>Порядке</w:t>
        </w:r>
      </w:hyperlink>
      <w:r w:rsidR="000869A6">
        <w:t xml:space="preserve"> </w:t>
      </w:r>
      <w:r w:rsidRPr="00657844">
        <w:rPr>
          <w:b/>
          <w:bCs/>
          <w:sz w:val="28"/>
          <w:szCs w:val="28"/>
        </w:rPr>
        <w:t xml:space="preserve">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</w:t>
      </w:r>
    </w:p>
    <w:p w:rsidR="00B27C4E" w:rsidRPr="00657844" w:rsidRDefault="00B27C4E" w:rsidP="00B27C4E">
      <w:pPr>
        <w:spacing w:line="300" w:lineRule="atLeast"/>
        <w:ind w:firstLine="540"/>
        <w:jc w:val="center"/>
        <w:rPr>
          <w:b/>
          <w:sz w:val="28"/>
          <w:szCs w:val="28"/>
        </w:rPr>
      </w:pPr>
    </w:p>
    <w:p w:rsidR="00B27C4E" w:rsidRDefault="00B27C4E" w:rsidP="00B27C4E">
      <w:pPr>
        <w:spacing w:line="300" w:lineRule="atLeast"/>
        <w:ind w:firstLine="540"/>
        <w:jc w:val="center"/>
        <w:rPr>
          <w:sz w:val="28"/>
          <w:szCs w:val="28"/>
        </w:rPr>
      </w:pPr>
    </w:p>
    <w:p w:rsidR="00657844" w:rsidRDefault="00B27C4E" w:rsidP="00B27C4E">
      <w:pPr>
        <w:spacing w:line="300" w:lineRule="atLeast"/>
        <w:ind w:firstLine="540"/>
        <w:jc w:val="both"/>
        <w:rPr>
          <w:sz w:val="28"/>
          <w:szCs w:val="28"/>
        </w:rPr>
      </w:pPr>
      <w:r w:rsidRPr="003E17A8">
        <w:rPr>
          <w:sz w:val="28"/>
          <w:szCs w:val="28"/>
        </w:rPr>
        <w:t xml:space="preserve">В соответствии со </w:t>
      </w:r>
      <w:hyperlink r:id="rId8" w:anchor="dst4414" w:history="1">
        <w:r w:rsidRPr="003E17A8">
          <w:rPr>
            <w:sz w:val="28"/>
            <w:szCs w:val="28"/>
          </w:rPr>
          <w:t>статьей 219</w:t>
        </w:r>
      </w:hyperlink>
      <w:r w:rsidR="0073667B">
        <w:t xml:space="preserve"> </w:t>
      </w:r>
      <w:r w:rsidRPr="00594010">
        <w:rPr>
          <w:sz w:val="28"/>
          <w:szCs w:val="28"/>
        </w:rPr>
        <w:t>и 219.2 Бюджетного кодекса Российской Федерации</w:t>
      </w:r>
      <w:r w:rsidR="00657844">
        <w:rPr>
          <w:sz w:val="28"/>
          <w:szCs w:val="28"/>
        </w:rPr>
        <w:t>,</w:t>
      </w:r>
    </w:p>
    <w:p w:rsidR="00B27C4E" w:rsidRPr="009957BD" w:rsidRDefault="00657844" w:rsidP="00B27C4E">
      <w:pPr>
        <w:spacing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27C4E" w:rsidRPr="00B27C4E" w:rsidRDefault="00B27C4E" w:rsidP="00B27C4E">
      <w:pPr>
        <w:spacing w:line="300" w:lineRule="atLeast"/>
        <w:ind w:firstLine="540"/>
        <w:jc w:val="both"/>
        <w:rPr>
          <w:sz w:val="28"/>
          <w:szCs w:val="28"/>
        </w:rPr>
      </w:pPr>
      <w:bookmarkStart w:id="0" w:name="dst100007"/>
      <w:bookmarkEnd w:id="0"/>
      <w:r w:rsidRPr="00B27C4E">
        <w:rPr>
          <w:sz w:val="28"/>
          <w:szCs w:val="28"/>
        </w:rPr>
        <w:t xml:space="preserve">1. Утвердить </w:t>
      </w:r>
      <w:hyperlink r:id="rId9" w:anchor="dst100041" w:history="1">
        <w:r w:rsidRPr="00B27C4E">
          <w:rPr>
            <w:sz w:val="28"/>
            <w:szCs w:val="28"/>
          </w:rPr>
          <w:t>Порядок</w:t>
        </w:r>
      </w:hyperlink>
      <w:r w:rsidR="000869A6">
        <w:t xml:space="preserve"> </w:t>
      </w:r>
      <w:r w:rsidRPr="00B27C4E">
        <w:rPr>
          <w:bCs/>
          <w:sz w:val="28"/>
          <w:szCs w:val="28"/>
        </w:rPr>
        <w:t>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</w:t>
      </w:r>
      <w:r w:rsidR="000869A6">
        <w:rPr>
          <w:sz w:val="28"/>
          <w:szCs w:val="28"/>
        </w:rPr>
        <w:t xml:space="preserve"> (далее – Порядок), приложение, </w:t>
      </w:r>
      <w:r w:rsidRPr="00B27C4E">
        <w:rPr>
          <w:sz w:val="28"/>
          <w:szCs w:val="28"/>
        </w:rPr>
        <w:t xml:space="preserve"> </w:t>
      </w:r>
      <w:bookmarkStart w:id="1" w:name="dst100008"/>
      <w:bookmarkEnd w:id="1"/>
    </w:p>
    <w:p w:rsidR="000869A6" w:rsidRDefault="000869A6" w:rsidP="000869A6">
      <w:pPr>
        <w:spacing w:line="300" w:lineRule="atLeast"/>
        <w:jc w:val="both"/>
        <w:rPr>
          <w:sz w:val="28"/>
          <w:szCs w:val="28"/>
        </w:rPr>
      </w:pPr>
      <w:bookmarkStart w:id="2" w:name="dst100016"/>
      <w:bookmarkStart w:id="3" w:name="dst100018"/>
      <w:bookmarkStart w:id="4" w:name="dst3"/>
      <w:bookmarkEnd w:id="2"/>
      <w:bookmarkEnd w:id="3"/>
      <w:bookmarkEnd w:id="4"/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869A6" w:rsidRDefault="000869A6" w:rsidP="000869A6">
      <w:pPr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выполнением настоящего Постановления оставляю за собой.</w:t>
      </w:r>
    </w:p>
    <w:p w:rsidR="000869A6" w:rsidRDefault="000869A6" w:rsidP="000869A6">
      <w:pPr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</w:t>
      </w:r>
      <w:r w:rsidRPr="003C378B">
        <w:rPr>
          <w:sz w:val="28"/>
          <w:szCs w:val="28"/>
        </w:rPr>
        <w:t xml:space="preserve"> </w:t>
      </w:r>
      <w:r w:rsidRPr="00116C98">
        <w:rPr>
          <w:sz w:val="28"/>
          <w:szCs w:val="28"/>
        </w:rPr>
        <w:t xml:space="preserve">Постановление  вступает в силу </w:t>
      </w:r>
      <w:r>
        <w:rPr>
          <w:sz w:val="28"/>
          <w:szCs w:val="28"/>
        </w:rPr>
        <w:t xml:space="preserve">со дня подписания, распространяется на правоотношения,  возникшие с  01.01.2021 года и </w:t>
      </w:r>
      <w:r w:rsidRPr="007B7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подлежит </w:t>
      </w:r>
      <w:r w:rsidRPr="007B730B">
        <w:rPr>
          <w:sz w:val="28"/>
          <w:szCs w:val="28"/>
        </w:rPr>
        <w:t xml:space="preserve">официальному опубликованию в печатном издании «Южно-Енисейский вестник» </w:t>
      </w:r>
      <w:r>
        <w:rPr>
          <w:sz w:val="28"/>
          <w:szCs w:val="28"/>
        </w:rPr>
        <w:t xml:space="preserve"> и размещению на сайте Администрации Южно-Енисейского сельсовета. </w:t>
      </w:r>
    </w:p>
    <w:p w:rsidR="00657844" w:rsidRDefault="00657844" w:rsidP="00283FA9">
      <w:pPr>
        <w:spacing w:line="300" w:lineRule="atLeast"/>
        <w:ind w:firstLine="540"/>
        <w:jc w:val="both"/>
        <w:rPr>
          <w:sz w:val="28"/>
          <w:szCs w:val="28"/>
        </w:rPr>
      </w:pPr>
    </w:p>
    <w:p w:rsidR="00657844" w:rsidRDefault="00657844" w:rsidP="00283FA9">
      <w:pPr>
        <w:spacing w:line="300" w:lineRule="atLeast"/>
        <w:ind w:firstLine="540"/>
        <w:jc w:val="both"/>
        <w:rPr>
          <w:sz w:val="28"/>
          <w:szCs w:val="28"/>
        </w:rPr>
      </w:pPr>
    </w:p>
    <w:p w:rsidR="000869A6" w:rsidRDefault="000869A6" w:rsidP="00657844">
      <w:pPr>
        <w:spacing w:line="300" w:lineRule="atLeast"/>
        <w:ind w:firstLine="540"/>
        <w:jc w:val="both"/>
        <w:rPr>
          <w:sz w:val="28"/>
          <w:szCs w:val="28"/>
        </w:rPr>
      </w:pPr>
    </w:p>
    <w:p w:rsidR="000869A6" w:rsidRDefault="000869A6" w:rsidP="00657844">
      <w:pPr>
        <w:spacing w:line="300" w:lineRule="atLeast"/>
        <w:ind w:firstLine="540"/>
        <w:jc w:val="both"/>
        <w:rPr>
          <w:sz w:val="28"/>
          <w:szCs w:val="28"/>
        </w:rPr>
      </w:pPr>
    </w:p>
    <w:p w:rsidR="000869A6" w:rsidRDefault="000869A6" w:rsidP="00657844">
      <w:pPr>
        <w:spacing w:line="300" w:lineRule="atLeast"/>
        <w:ind w:firstLine="540"/>
        <w:jc w:val="both"/>
        <w:rPr>
          <w:sz w:val="28"/>
          <w:szCs w:val="28"/>
        </w:rPr>
      </w:pPr>
    </w:p>
    <w:p w:rsidR="000869A6" w:rsidRDefault="000869A6" w:rsidP="000869A6">
      <w:pPr>
        <w:spacing w:line="300" w:lineRule="atLeast"/>
        <w:ind w:firstLine="540"/>
        <w:jc w:val="both"/>
        <w:rPr>
          <w:sz w:val="28"/>
          <w:szCs w:val="28"/>
        </w:rPr>
      </w:pPr>
      <w:r w:rsidRPr="00AC4C28">
        <w:rPr>
          <w:sz w:val="28"/>
          <w:szCs w:val="28"/>
        </w:rPr>
        <w:t xml:space="preserve">Глава </w:t>
      </w:r>
    </w:p>
    <w:p w:rsidR="000869A6" w:rsidRDefault="000869A6" w:rsidP="000869A6">
      <w:pPr>
        <w:spacing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Южно-Енисейского </w:t>
      </w:r>
      <w:r w:rsidRPr="00AC4C28">
        <w:rPr>
          <w:sz w:val="28"/>
          <w:szCs w:val="28"/>
        </w:rPr>
        <w:t xml:space="preserve"> сельсовета                         </w:t>
      </w:r>
      <w:r>
        <w:rPr>
          <w:sz w:val="28"/>
          <w:szCs w:val="28"/>
        </w:rPr>
        <w:t>А.А.Криворотов</w:t>
      </w:r>
    </w:p>
    <w:p w:rsidR="00BA5838" w:rsidRPr="000869A6" w:rsidRDefault="00657844" w:rsidP="00BA5838">
      <w:pPr>
        <w:jc w:val="right"/>
      </w:pPr>
      <w:r>
        <w:rPr>
          <w:sz w:val="28"/>
          <w:szCs w:val="28"/>
        </w:rPr>
        <w:br w:type="page"/>
      </w:r>
      <w:r w:rsidR="00BA5838" w:rsidRPr="000869A6">
        <w:lastRenderedPageBreak/>
        <w:t xml:space="preserve">Приложение </w:t>
      </w:r>
    </w:p>
    <w:p w:rsidR="00BA5838" w:rsidRPr="000869A6" w:rsidRDefault="00BA5838" w:rsidP="00BA5838">
      <w:pPr>
        <w:jc w:val="right"/>
      </w:pPr>
      <w:r w:rsidRPr="000869A6">
        <w:t xml:space="preserve">к </w:t>
      </w:r>
      <w:r w:rsidR="000869A6">
        <w:t>П</w:t>
      </w:r>
      <w:r w:rsidR="00657844" w:rsidRPr="000869A6">
        <w:t>остановлению администрации</w:t>
      </w:r>
    </w:p>
    <w:p w:rsidR="00657844" w:rsidRPr="000869A6" w:rsidRDefault="000869A6" w:rsidP="00BA5838">
      <w:pPr>
        <w:jc w:val="right"/>
        <w:rPr>
          <w:i/>
        </w:rPr>
      </w:pPr>
      <w:r>
        <w:t xml:space="preserve">Южно-Енисейского </w:t>
      </w:r>
      <w:r w:rsidR="00657844" w:rsidRPr="000869A6">
        <w:t>сельсовета</w:t>
      </w:r>
    </w:p>
    <w:p w:rsidR="00BA5838" w:rsidRPr="000869A6" w:rsidRDefault="00BA5838" w:rsidP="00BA5838">
      <w:pPr>
        <w:jc w:val="right"/>
      </w:pPr>
      <w:r w:rsidRPr="000869A6">
        <w:t xml:space="preserve"> </w:t>
      </w:r>
      <w:r w:rsidR="000869A6">
        <w:t>о</w:t>
      </w:r>
      <w:r w:rsidRPr="000869A6">
        <w:t>т</w:t>
      </w:r>
      <w:r w:rsidR="000869A6">
        <w:t xml:space="preserve"> 21.01.2021</w:t>
      </w:r>
      <w:r w:rsidR="00657844" w:rsidRPr="000869A6">
        <w:t xml:space="preserve"> </w:t>
      </w:r>
      <w:r w:rsidRPr="000869A6">
        <w:t xml:space="preserve">№ </w:t>
      </w:r>
      <w:r w:rsidR="000869A6">
        <w:t>5-п</w:t>
      </w:r>
    </w:p>
    <w:p w:rsidR="00BA5838" w:rsidRDefault="00BA5838" w:rsidP="00BA58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A5838" w:rsidRDefault="00BA5838" w:rsidP="002C19D0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BA5838" w:rsidRPr="000869A6" w:rsidRDefault="00AF7C8B" w:rsidP="00BA583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0869A6">
        <w:rPr>
          <w:b/>
          <w:bCs/>
        </w:rPr>
        <w:t>Порядок</w:t>
      </w:r>
    </w:p>
    <w:p w:rsidR="00AF7C8B" w:rsidRPr="000869A6" w:rsidRDefault="00AF7C8B" w:rsidP="00BA583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0869A6">
        <w:rPr>
          <w:b/>
          <w:bCs/>
        </w:rPr>
        <w:t>санкционирования оплаты денежных обязательств получателей средств местного бюджета и администраторов источников</w:t>
      </w:r>
    </w:p>
    <w:p w:rsidR="00AF7C8B" w:rsidRPr="000869A6" w:rsidRDefault="00AF7C8B" w:rsidP="00BA583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869A6">
        <w:rPr>
          <w:b/>
          <w:bCs/>
        </w:rPr>
        <w:t>финансирования дефицита местного бюджета</w:t>
      </w:r>
    </w:p>
    <w:p w:rsidR="00AF7C8B" w:rsidRPr="000869A6" w:rsidRDefault="00AF7C8B" w:rsidP="00567256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</w:p>
    <w:p w:rsidR="00DD6AE9" w:rsidRPr="000869A6" w:rsidRDefault="00AF7C8B" w:rsidP="00567256">
      <w:pPr>
        <w:widowControl w:val="0"/>
        <w:autoSpaceDE w:val="0"/>
        <w:autoSpaceDN w:val="0"/>
        <w:adjustRightInd w:val="0"/>
        <w:ind w:firstLine="709"/>
        <w:jc w:val="both"/>
      </w:pPr>
      <w:r w:rsidRPr="000869A6">
        <w:rPr>
          <w:bCs/>
        </w:rPr>
        <w:t>1.</w:t>
      </w:r>
      <w:r w:rsidR="00482234" w:rsidRPr="000869A6">
        <w:rPr>
          <w:bCs/>
        </w:rPr>
        <w:t> </w:t>
      </w:r>
      <w:r w:rsidRPr="000869A6">
        <w:rPr>
          <w:bCs/>
        </w:rPr>
        <w:t>Настоящий Порядок</w:t>
      </w:r>
      <w:r w:rsidR="000869A6">
        <w:rPr>
          <w:bCs/>
        </w:rPr>
        <w:t xml:space="preserve"> </w:t>
      </w:r>
      <w:r w:rsidR="00DD6AE9" w:rsidRPr="000869A6">
        <w:t xml:space="preserve">устанавливает порядок санкционирования </w:t>
      </w:r>
      <w:r w:rsidR="005513D6" w:rsidRPr="000869A6">
        <w:t xml:space="preserve">Управлением Федерального казначейства по Красноярскому краю в  соответствии с заключенным с местной администрацией муниципального образования </w:t>
      </w:r>
      <w:r w:rsidR="000869A6">
        <w:t xml:space="preserve">Южно-Енисейский </w:t>
      </w:r>
      <w:r w:rsidR="00657844" w:rsidRPr="000869A6">
        <w:t xml:space="preserve">сельсовет </w:t>
      </w:r>
      <w:r w:rsidR="005513D6" w:rsidRPr="000869A6">
        <w:t>Соглашением об осуществлении Управлением Федерального казначейства по Красноярскому краю отдельных функций по исполнению местного бюджета при кассовом обслуживании исполнения местного бюджета Управлением Федерального казначейства по Красноярскому краю</w:t>
      </w:r>
      <w:r w:rsidR="00954F81" w:rsidRPr="000869A6">
        <w:t xml:space="preserve"> (далее – </w:t>
      </w:r>
      <w:r w:rsidR="00954F81" w:rsidRPr="000869A6">
        <w:rPr>
          <w:rFonts w:eastAsia="Calibri"/>
          <w:lang w:eastAsia="en-US"/>
        </w:rPr>
        <w:t>орган, осуществляющий санкционирование оплаты ДО)</w:t>
      </w:r>
      <w:r w:rsidR="00DD6AE9" w:rsidRPr="000869A6">
        <w:t xml:space="preserve">оплаты за счет средств </w:t>
      </w:r>
      <w:r w:rsidR="00FD0633" w:rsidRPr="000869A6">
        <w:t>местного</w:t>
      </w:r>
      <w:r w:rsidR="00DD6AE9" w:rsidRPr="000869A6">
        <w:t xml:space="preserve"> бюджета денежных обязательств получателей средств </w:t>
      </w:r>
      <w:r w:rsidR="00FD0633" w:rsidRPr="000869A6">
        <w:t>местного</w:t>
      </w:r>
      <w:r w:rsidR="00DD6AE9" w:rsidRPr="000869A6">
        <w:t xml:space="preserve"> бюджета </w:t>
      </w:r>
      <w:r w:rsidR="00EF0BB7" w:rsidRPr="000869A6">
        <w:br/>
      </w:r>
      <w:r w:rsidR="00DD6AE9" w:rsidRPr="000869A6">
        <w:t xml:space="preserve">и администраторов источников финансирования дефицита </w:t>
      </w:r>
      <w:r w:rsidR="00BF3090" w:rsidRPr="000869A6">
        <w:t>местного</w:t>
      </w:r>
      <w:r w:rsidR="00DD6AE9" w:rsidRPr="000869A6">
        <w:t xml:space="preserve"> бюджета, лицевые счета которы</w:t>
      </w:r>
      <w:r w:rsidR="00900DEE" w:rsidRPr="000869A6">
        <w:t>м</w:t>
      </w:r>
      <w:r w:rsidR="00DD6AE9" w:rsidRPr="000869A6">
        <w:t xml:space="preserve"> открыты в </w:t>
      </w:r>
      <w:r w:rsidR="00954F81" w:rsidRPr="000869A6">
        <w:rPr>
          <w:rFonts w:eastAsia="Calibri"/>
          <w:lang w:eastAsia="en-US"/>
        </w:rPr>
        <w:t>органе, осуществляющемсанкционирование оплаты ДО</w:t>
      </w:r>
      <w:r w:rsidR="00DD6AE9" w:rsidRPr="000869A6">
        <w:t>.</w:t>
      </w:r>
    </w:p>
    <w:p w:rsidR="00066258" w:rsidRPr="000869A6" w:rsidRDefault="00DD6AE9" w:rsidP="00567256">
      <w:pPr>
        <w:autoSpaceDE w:val="0"/>
        <w:autoSpaceDN w:val="0"/>
        <w:adjustRightInd w:val="0"/>
        <w:ind w:firstLine="709"/>
        <w:jc w:val="both"/>
      </w:pPr>
      <w:r w:rsidRPr="000869A6">
        <w:t>2. Для оплаты денежных обязательств получател</w:t>
      </w:r>
      <w:r w:rsidR="00066258" w:rsidRPr="000869A6">
        <w:t>ь</w:t>
      </w:r>
      <w:r w:rsidRPr="000869A6">
        <w:t xml:space="preserve"> средств </w:t>
      </w:r>
      <w:r w:rsidR="001D4026" w:rsidRPr="000869A6">
        <w:t>местного</w:t>
      </w:r>
      <w:r w:rsidRPr="000869A6">
        <w:t xml:space="preserve"> бюджета</w:t>
      </w:r>
      <w:r w:rsidR="00066258" w:rsidRPr="000869A6">
        <w:t xml:space="preserve"> (</w:t>
      </w:r>
      <w:r w:rsidRPr="000869A6">
        <w:t xml:space="preserve">администратор источников финансирования дефицита </w:t>
      </w:r>
      <w:r w:rsidR="001D4026" w:rsidRPr="000869A6">
        <w:t>местного</w:t>
      </w:r>
      <w:r w:rsidRPr="000869A6">
        <w:t xml:space="preserve"> бюджета</w:t>
      </w:r>
      <w:r w:rsidR="00066258" w:rsidRPr="000869A6">
        <w:t>)</w:t>
      </w:r>
      <w:r w:rsidRPr="000869A6">
        <w:t xml:space="preserve"> представля</w:t>
      </w:r>
      <w:r w:rsidR="00066258" w:rsidRPr="000869A6">
        <w:t>е</w:t>
      </w:r>
      <w:r w:rsidRPr="000869A6">
        <w:t xml:space="preserve">т в </w:t>
      </w:r>
      <w:r w:rsidR="00954F81" w:rsidRPr="000869A6">
        <w:rPr>
          <w:rFonts w:eastAsia="Calibri"/>
          <w:lang w:eastAsia="en-US"/>
        </w:rPr>
        <w:t>орган, осуществляющий санкционирование оплаты ДО,</w:t>
      </w:r>
      <w:r w:rsidR="000869A6">
        <w:rPr>
          <w:rFonts w:eastAsia="Calibri"/>
          <w:lang w:eastAsia="en-US"/>
        </w:rPr>
        <w:t xml:space="preserve"> </w:t>
      </w:r>
      <w:r w:rsidR="00066258" w:rsidRPr="000869A6">
        <w:t xml:space="preserve">по месту обслуживания лицевого счета получателя бюджетных средств (администратора источников финансирования дефицита </w:t>
      </w:r>
      <w:r w:rsidR="00900DEE" w:rsidRPr="000869A6">
        <w:t>местного</w:t>
      </w:r>
      <w:r w:rsidR="00066258" w:rsidRPr="000869A6">
        <w:t xml:space="preserve">бюджета), лицевого счета для учета операций по переданным полномочиям получателя бюджетных средств (далее - соответствующий лицевой счет) </w:t>
      </w:r>
      <w:hyperlink r:id="rId10" w:history="1">
        <w:r w:rsidR="00066258" w:rsidRPr="000869A6">
          <w:rPr>
            <w:color w:val="0000FF"/>
          </w:rPr>
          <w:t>Заявку</w:t>
        </w:r>
      </w:hyperlink>
      <w:r w:rsidR="00066258" w:rsidRPr="000869A6">
        <w:t xml:space="preserve"> на кассовый расход (код по ведомственному классификатору форм документов (далее - код по КФД) 0531801)</w:t>
      </w:r>
      <w:r w:rsidR="000B1578" w:rsidRPr="000869A6">
        <w:rPr>
          <w:rStyle w:val="blk"/>
        </w:rPr>
        <w:t>&lt;1&gt;</w:t>
      </w:r>
      <w:r w:rsidR="00066258" w:rsidRPr="000869A6">
        <w:t xml:space="preserve">, </w:t>
      </w:r>
      <w:hyperlink r:id="rId11" w:history="1">
        <w:r w:rsidR="00066258" w:rsidRPr="000869A6">
          <w:rPr>
            <w:color w:val="0000FF"/>
          </w:rPr>
          <w:t>Заявку</w:t>
        </w:r>
      </w:hyperlink>
      <w:r w:rsidR="00066258" w:rsidRPr="000869A6">
        <w:t xml:space="preserve"> на кассовый расход (сокращенную) (код формы по КФД 0531851)</w:t>
      </w:r>
      <w:r w:rsidR="000B1578" w:rsidRPr="000869A6">
        <w:rPr>
          <w:rStyle w:val="blk"/>
        </w:rPr>
        <w:t>&lt;1&gt;</w:t>
      </w:r>
      <w:r w:rsidR="00066258" w:rsidRPr="000869A6">
        <w:t xml:space="preserve">, </w:t>
      </w:r>
      <w:hyperlink r:id="rId12" w:history="1">
        <w:r w:rsidR="00066258" w:rsidRPr="000869A6">
          <w:rPr>
            <w:color w:val="0000FF"/>
          </w:rPr>
          <w:t>Заявку</w:t>
        </w:r>
      </w:hyperlink>
      <w:r w:rsidR="00066258" w:rsidRPr="000869A6">
        <w:t xml:space="preserve"> на получение наличных денег (код по КФД 0531802)</w:t>
      </w:r>
      <w:r w:rsidR="000B1578" w:rsidRPr="000869A6">
        <w:rPr>
          <w:rStyle w:val="blk"/>
        </w:rPr>
        <w:t>&lt;1&gt;</w:t>
      </w:r>
      <w:r w:rsidR="00066258" w:rsidRPr="000869A6">
        <w:t xml:space="preserve">, </w:t>
      </w:r>
      <w:hyperlink r:id="rId13" w:history="1">
        <w:r w:rsidR="00066258" w:rsidRPr="000869A6">
          <w:rPr>
            <w:color w:val="0000FF"/>
          </w:rPr>
          <w:t>Сводную заявку</w:t>
        </w:r>
      </w:hyperlink>
      <w:r w:rsidR="00066258" w:rsidRPr="000869A6">
        <w:t xml:space="preserve"> на кассовый расход (для уплаты налогов) (код формы по КФД 0531860)</w:t>
      </w:r>
      <w:r w:rsidR="000B1578" w:rsidRPr="000869A6">
        <w:rPr>
          <w:rStyle w:val="blk"/>
        </w:rPr>
        <w:t>&lt;1&gt;</w:t>
      </w:r>
      <w:r w:rsidR="00066258" w:rsidRPr="000869A6">
        <w:t xml:space="preserve">, </w:t>
      </w:r>
      <w:hyperlink r:id="rId14" w:history="1">
        <w:r w:rsidR="00066258" w:rsidRPr="000869A6">
          <w:rPr>
            <w:color w:val="0000FF"/>
          </w:rPr>
          <w:t>Заявку</w:t>
        </w:r>
      </w:hyperlink>
      <w:r w:rsidR="00066258" w:rsidRPr="000869A6">
        <w:t xml:space="preserve"> на получение денежных средств, перечисляемых на карту (код формы по КФД 0531243)</w:t>
      </w:r>
      <w:r w:rsidR="000B1578" w:rsidRPr="000869A6">
        <w:rPr>
          <w:rStyle w:val="blk"/>
        </w:rPr>
        <w:t>&lt;2&gt;</w:t>
      </w:r>
      <w:r w:rsidR="00066258" w:rsidRPr="000869A6">
        <w:t xml:space="preserve"> (далее - Заявка).</w:t>
      </w:r>
    </w:p>
    <w:p w:rsidR="000B1578" w:rsidRPr="000869A6" w:rsidRDefault="000B1578" w:rsidP="000B1578">
      <w:pPr>
        <w:spacing w:line="300" w:lineRule="atLeast"/>
        <w:ind w:firstLine="540"/>
        <w:jc w:val="both"/>
        <w:rPr>
          <w:rStyle w:val="blk"/>
        </w:rPr>
      </w:pPr>
      <w:r w:rsidRPr="000869A6">
        <w:rPr>
          <w:rStyle w:val="blk"/>
        </w:rPr>
        <w:t xml:space="preserve">&lt;1&gt; Утверждены </w:t>
      </w:r>
      <w:hyperlink r:id="rId15" w:anchor="dst0" w:history="1">
        <w:r w:rsidRPr="000869A6">
          <w:rPr>
            <w:rStyle w:val="af0"/>
            <w:color w:val="auto"/>
            <w:u w:val="none"/>
          </w:rPr>
          <w:t>приказом</w:t>
        </w:r>
      </w:hyperlink>
      <w:r w:rsidRPr="000869A6">
        <w:rPr>
          <w:rStyle w:val="blk"/>
        </w:rPr>
        <w:t xml:space="preserve"> Федерального казначейства от 10 октября 2008 г. N 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бюджетов".</w:t>
      </w:r>
      <w:bookmarkStart w:id="5" w:name="dst100027"/>
      <w:bookmarkEnd w:id="5"/>
    </w:p>
    <w:p w:rsidR="000B1578" w:rsidRPr="000869A6" w:rsidRDefault="000B1578" w:rsidP="000B1578">
      <w:pPr>
        <w:spacing w:line="300" w:lineRule="atLeast"/>
        <w:ind w:firstLine="540"/>
        <w:jc w:val="both"/>
      </w:pPr>
      <w:r w:rsidRPr="000869A6">
        <w:rPr>
          <w:rStyle w:val="blk"/>
        </w:rPr>
        <w:t xml:space="preserve">&lt;2&gt; Утверждена </w:t>
      </w:r>
      <w:hyperlink r:id="rId16" w:anchor="dst0" w:history="1">
        <w:r w:rsidRPr="000869A6">
          <w:rPr>
            <w:rStyle w:val="af0"/>
            <w:color w:val="auto"/>
            <w:u w:val="none"/>
          </w:rPr>
          <w:t>приказом</w:t>
        </w:r>
      </w:hyperlink>
      <w:r w:rsidRPr="000869A6">
        <w:rPr>
          <w:rStyle w:val="blk"/>
        </w:rPr>
        <w:t xml:space="preserve"> Федерального казначейства от 30 июня 2014 г. N 10н "Об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образований)".</w:t>
      </w:r>
    </w:p>
    <w:p w:rsidR="00066258" w:rsidRPr="000869A6" w:rsidRDefault="00DD6AE9" w:rsidP="00420B23">
      <w:pPr>
        <w:autoSpaceDE w:val="0"/>
        <w:autoSpaceDN w:val="0"/>
        <w:adjustRightInd w:val="0"/>
        <w:ind w:firstLine="709"/>
        <w:jc w:val="both"/>
      </w:pPr>
      <w:bookmarkStart w:id="6" w:name="Par67"/>
      <w:bookmarkEnd w:id="6"/>
      <w:r w:rsidRPr="000869A6">
        <w:t xml:space="preserve">3. </w:t>
      </w:r>
      <w:bookmarkStart w:id="7" w:name="Par69"/>
      <w:bookmarkEnd w:id="7"/>
      <w:r w:rsidR="00066258" w:rsidRPr="000869A6">
        <w:t>Орган</w:t>
      </w:r>
      <w:r w:rsidR="00066258" w:rsidRPr="000869A6">
        <w:rPr>
          <w:rFonts w:eastAsia="Calibri"/>
          <w:lang w:eastAsia="en-US"/>
        </w:rPr>
        <w:t>, осуществляющий санкционирование оплаты ДО,</w:t>
      </w:r>
      <w:r w:rsidR="00066258" w:rsidRPr="000869A6">
        <w:t xml:space="preserve"> проверяет Заявку на соответствие установленной форме, наличие в ней реквизитов и показателей, предусмотренных </w:t>
      </w:r>
      <w:hyperlink r:id="rId17" w:history="1">
        <w:r w:rsidR="00066258" w:rsidRPr="000869A6">
          <w:t>пунктом 4</w:t>
        </w:r>
      </w:hyperlink>
      <w:r w:rsidR="00066258" w:rsidRPr="000869A6">
        <w:t xml:space="preserve"> настоящего Порядка (с учетом положений </w:t>
      </w:r>
      <w:hyperlink r:id="rId18" w:history="1">
        <w:r w:rsidR="00066258" w:rsidRPr="000869A6">
          <w:t>пункта 5</w:t>
        </w:r>
      </w:hyperlink>
      <w:r w:rsidR="00066258" w:rsidRPr="000869A6">
        <w:t xml:space="preserve"> настоящего Порядка), на соответствие требованиям, установленным </w:t>
      </w:r>
      <w:hyperlink r:id="rId19" w:history="1">
        <w:r w:rsidR="00066258" w:rsidRPr="000869A6">
          <w:rPr>
            <w:color w:val="0000FF"/>
          </w:rPr>
          <w:t>пунктами 6</w:t>
        </w:r>
      </w:hyperlink>
      <w:r w:rsidR="00066258" w:rsidRPr="000869A6">
        <w:t xml:space="preserve">, </w:t>
      </w:r>
      <w:hyperlink r:id="rId20" w:history="1">
        <w:r w:rsidR="00066258" w:rsidRPr="000869A6">
          <w:rPr>
            <w:color w:val="0000FF"/>
          </w:rPr>
          <w:t>7</w:t>
        </w:r>
      </w:hyperlink>
      <w:r w:rsidR="00066258" w:rsidRPr="000869A6">
        <w:t xml:space="preserve">, </w:t>
      </w:r>
      <w:hyperlink r:id="rId21" w:history="1">
        <w:r w:rsidR="00066258" w:rsidRPr="000869A6">
          <w:rPr>
            <w:color w:val="0000FF"/>
          </w:rPr>
          <w:t>9</w:t>
        </w:r>
      </w:hyperlink>
      <w:r w:rsidR="00066258" w:rsidRPr="000869A6">
        <w:t xml:space="preserve"> и </w:t>
      </w:r>
      <w:hyperlink r:id="rId22" w:history="1">
        <w:r w:rsidR="00066258" w:rsidRPr="000869A6">
          <w:rPr>
            <w:color w:val="0000FF"/>
          </w:rPr>
          <w:t>10</w:t>
        </w:r>
      </w:hyperlink>
      <w:r w:rsidR="00066258" w:rsidRPr="000869A6">
        <w:t xml:space="preserve"> настоящего Порядка, а также наличие документов, предусмотренных </w:t>
      </w:r>
      <w:hyperlink r:id="rId23" w:history="1">
        <w:r w:rsidR="00066258" w:rsidRPr="000869A6">
          <w:rPr>
            <w:color w:val="0000FF"/>
          </w:rPr>
          <w:t>пунктами 7</w:t>
        </w:r>
      </w:hyperlink>
      <w:r w:rsidR="00066258" w:rsidRPr="000869A6">
        <w:t xml:space="preserve"> и </w:t>
      </w:r>
      <w:hyperlink r:id="rId24" w:history="1">
        <w:r w:rsidR="00066258" w:rsidRPr="000869A6">
          <w:rPr>
            <w:color w:val="0000FF"/>
          </w:rPr>
          <w:t>8</w:t>
        </w:r>
      </w:hyperlink>
      <w:r w:rsidR="00066258" w:rsidRPr="000869A6">
        <w:t xml:space="preserve"> настоящего Порядка: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lastRenderedPageBreak/>
        <w:t xml:space="preserve">не позднее </w:t>
      </w:r>
      <w:r w:rsidR="000B1578" w:rsidRPr="000869A6">
        <w:t xml:space="preserve">второго </w:t>
      </w:r>
      <w:r w:rsidRPr="000869A6">
        <w:t xml:space="preserve">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Заявки в </w:t>
      </w:r>
      <w:r w:rsidRPr="000869A6">
        <w:rPr>
          <w:rFonts w:eastAsia="Calibri"/>
          <w:lang w:eastAsia="en-US"/>
        </w:rPr>
        <w:t>орган, осуществляющий санкционирование оплаты ДО</w:t>
      </w:r>
      <w:r w:rsidRPr="000869A6">
        <w:t>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не позднее четвертого рабочего дня, следующего за днем представления получателем средств местного бюджета Заявки в </w:t>
      </w:r>
      <w:r w:rsidR="00FE0D6C" w:rsidRPr="000869A6">
        <w:rPr>
          <w:rFonts w:eastAsia="Calibri"/>
          <w:lang w:eastAsia="en-US"/>
        </w:rPr>
        <w:t>орган, осуществляющий санкционирование оплаты ДО</w:t>
      </w:r>
      <w:r w:rsidRPr="000869A6">
        <w:t xml:space="preserve">, в случаях, установленных </w:t>
      </w:r>
      <w:hyperlink r:id="rId25" w:history="1">
        <w:r w:rsidRPr="000869A6">
          <w:rPr>
            <w:color w:val="0000FF"/>
          </w:rPr>
          <w:t xml:space="preserve">абзацем вторым подпункта </w:t>
        </w:r>
        <w:r w:rsidR="000B1578" w:rsidRPr="000869A6">
          <w:rPr>
            <w:color w:val="0000FF"/>
          </w:rPr>
          <w:t>13</w:t>
        </w:r>
        <w:r w:rsidRPr="000869A6">
          <w:rPr>
            <w:color w:val="0000FF"/>
          </w:rPr>
          <w:t xml:space="preserve"> пункта 6</w:t>
        </w:r>
      </w:hyperlink>
      <w:r w:rsidRPr="000869A6">
        <w:t xml:space="preserve"> настоящего Порядка.</w:t>
      </w:r>
    </w:p>
    <w:p w:rsidR="00066258" w:rsidRPr="000869A6" w:rsidRDefault="00DD6AE9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4. </w:t>
      </w:r>
      <w:bookmarkStart w:id="8" w:name="Par70"/>
      <w:bookmarkEnd w:id="8"/>
      <w:r w:rsidR="00066258" w:rsidRPr="000869A6">
        <w:t>Заявка проверяется на наличие в ней следующих реквизитов и показателей: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>1) подписей, соответствующих имеющимся образцам, представленным 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3) кодов классификации расходов </w:t>
      </w:r>
      <w:r w:rsidR="00FE0D6C" w:rsidRPr="000869A6">
        <w:t>местного</w:t>
      </w:r>
      <w:r w:rsidRPr="000869A6">
        <w:t xml:space="preserve"> бюджета (классификации источников финансирования дефицитов </w:t>
      </w:r>
      <w:r w:rsidR="00FE0D6C" w:rsidRPr="000869A6">
        <w:t>местного</w:t>
      </w:r>
      <w:r w:rsidRPr="000869A6">
        <w:t xml:space="preserve"> бюджета), по которым необходимо произвести кассовый расход (кассовую</w:t>
      </w:r>
      <w:r w:rsidR="00FE0D6C" w:rsidRPr="000869A6">
        <w:t xml:space="preserve"> выплату)</w:t>
      </w:r>
      <w:r w:rsidR="00900DEE" w:rsidRPr="000869A6">
        <w:t xml:space="preserve"> и кода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 (далее - объект ФАИП), в случае оплаты денежных обязательств, принятых в целях реализации федеральной адресной инвестиционной программы,</w:t>
      </w:r>
      <w:r w:rsidRPr="000869A6">
        <w:t>, а также текстового назначения платежа;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4) суммы кассового расхода (кассовой выплаты) и кода валюты в соответствии с Общероссийским </w:t>
      </w:r>
      <w:hyperlink r:id="rId26" w:history="1">
        <w:r w:rsidRPr="000869A6">
          <w:rPr>
            <w:color w:val="0000FF"/>
          </w:rPr>
          <w:t>классификатором</w:t>
        </w:r>
      </w:hyperlink>
      <w:r w:rsidRPr="000869A6">
        <w:t xml:space="preserve"> валют, в которой он должен быть произведен;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>5)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6) вида средств (средства </w:t>
      </w:r>
      <w:r w:rsidR="00900DEE" w:rsidRPr="000869A6">
        <w:t>бюджета</w:t>
      </w:r>
      <w:r w:rsidRPr="000869A6">
        <w:t>);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>8) номера учтенного в органе</w:t>
      </w:r>
      <w:r w:rsidR="00FE0D6C" w:rsidRPr="000869A6">
        <w:rPr>
          <w:rFonts w:eastAsia="Calibri"/>
          <w:lang w:eastAsia="en-US"/>
        </w:rPr>
        <w:t>, осуществляющемсанкционирование оплаты ДО,</w:t>
      </w:r>
      <w:r w:rsidRPr="000869A6">
        <w:t>бюджетного обязательства и номера денежного о</w:t>
      </w:r>
      <w:r w:rsidR="00906E14" w:rsidRPr="000869A6">
        <w:t xml:space="preserve">бязательства получателя средств </w:t>
      </w:r>
      <w:r w:rsidR="00FE0D6C" w:rsidRPr="000869A6">
        <w:t>местного</w:t>
      </w:r>
      <w:r w:rsidRPr="000869A6">
        <w:t xml:space="preserve"> бюджета (при наличии);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9) номера и серии чека (при представлении Заявки на получение наличных денег (код по КФД </w:t>
      </w:r>
      <w:hyperlink r:id="rId27" w:history="1">
        <w:r w:rsidRPr="000869A6">
          <w:rPr>
            <w:color w:val="0000FF"/>
          </w:rPr>
          <w:t>0531802</w:t>
        </w:r>
      </w:hyperlink>
      <w:r w:rsidRPr="000869A6">
        <w:t>);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10) срока действия чека (при представлении Заявки на получение наличных денег (код по КФД </w:t>
      </w:r>
      <w:hyperlink r:id="rId28" w:history="1">
        <w:r w:rsidRPr="000869A6">
          <w:rPr>
            <w:color w:val="0000FF"/>
          </w:rPr>
          <w:t>0531802</w:t>
        </w:r>
      </w:hyperlink>
      <w:r w:rsidRPr="000869A6">
        <w:t>);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11) фамилии, имени и отчества получателя средств по чеку (при представлении Заявки на получение наличных денег (код по КФД </w:t>
      </w:r>
      <w:hyperlink r:id="rId29" w:history="1">
        <w:r w:rsidRPr="000869A6">
          <w:rPr>
            <w:color w:val="0000FF"/>
          </w:rPr>
          <w:t>0531802</w:t>
        </w:r>
      </w:hyperlink>
      <w:r w:rsidRPr="000869A6">
        <w:t>);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12) данных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30" w:history="1">
        <w:r w:rsidRPr="000869A6">
          <w:rPr>
            <w:color w:val="0000FF"/>
          </w:rPr>
          <w:t>0531802</w:t>
        </w:r>
      </w:hyperlink>
      <w:r w:rsidRPr="000869A6">
        <w:t>);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31" w:history="1">
        <w:r w:rsidRPr="000869A6">
          <w:rPr>
            <w:color w:val="0000FF"/>
          </w:rPr>
          <w:t>Правилами</w:t>
        </w:r>
      </w:hyperlink>
      <w:r w:rsidRPr="000869A6"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</w:t>
      </w:r>
      <w:r w:rsidR="00FE0D6C" w:rsidRPr="000869A6">
        <w:t>, утвержденными,</w:t>
      </w:r>
      <w:bookmarkStart w:id="9" w:name="Par18"/>
      <w:bookmarkEnd w:id="9"/>
      <w:r w:rsidR="00BE2B94" w:rsidRPr="000869A6">
        <w:fldChar w:fldCharType="begin"/>
      </w:r>
      <w:r w:rsidR="00BE2B94" w:rsidRPr="000869A6">
        <w:instrText>HYPERLINK "consultantplus://offline/ref=DE265A522AE5D5D8E8785BEB09B156CF12C77D445256EE375179C01EF529467022E6D56DD59623415E55565D5Bq6VAG"</w:instrText>
      </w:r>
      <w:r w:rsidR="00BE2B94" w:rsidRPr="000869A6">
        <w:fldChar w:fldCharType="separate"/>
      </w:r>
      <w:r w:rsidRPr="000869A6">
        <w:rPr>
          <w:color w:val="0000FF"/>
        </w:rPr>
        <w:t>Приказ</w:t>
      </w:r>
      <w:r w:rsidR="00BE2B94" w:rsidRPr="000869A6">
        <w:fldChar w:fldCharType="end"/>
      </w:r>
      <w:r w:rsidR="00FE0D6C" w:rsidRPr="000869A6">
        <w:t>ом</w:t>
      </w:r>
      <w:r w:rsidRPr="000869A6"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</w:t>
      </w:r>
      <w:r w:rsidR="00FE0D6C" w:rsidRPr="000869A6">
        <w:t>;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>14) реквизитов (номер, дата) документов (предмета договора, (</w:t>
      </w:r>
      <w:r w:rsidR="00FE0D6C" w:rsidRPr="000869A6">
        <w:t>муниципального</w:t>
      </w:r>
      <w:r w:rsidRPr="000869A6">
        <w:t xml:space="preserve"> контракта, соглашения) (при наличии), предусмотренных графой 2 </w:t>
      </w:r>
      <w:hyperlink r:id="rId32" w:history="1">
        <w:r w:rsidRPr="000869A6">
          <w:rPr>
            <w:color w:val="0000FF"/>
          </w:rPr>
          <w:t>Перечня</w:t>
        </w:r>
      </w:hyperlink>
      <w:r w:rsidRPr="000869A6">
        <w:t xml:space="preserve"> документов, на основании которых возникают бюджетные обязательства получателей средств </w:t>
      </w:r>
      <w:r w:rsidR="00900DEE" w:rsidRPr="000869A6">
        <w:t>местного</w:t>
      </w:r>
      <w:r w:rsidRPr="000869A6">
        <w:t xml:space="preserve"> бюджета, и документов, подтверждающих возникновение денежных обязательств получателей средств </w:t>
      </w:r>
      <w:r w:rsidR="00900DEE" w:rsidRPr="000869A6">
        <w:t>местного</w:t>
      </w:r>
      <w:r w:rsidRPr="000869A6">
        <w:t xml:space="preserve"> бюджета</w:t>
      </w:r>
      <w:r w:rsidR="00FE0D6C" w:rsidRPr="000869A6">
        <w:t xml:space="preserve">, в соответствии с Приложением № 3 к Порядку учета </w:t>
      </w:r>
      <w:r w:rsidR="00FE0D6C" w:rsidRPr="000869A6">
        <w:lastRenderedPageBreak/>
        <w:t xml:space="preserve">бюджетных и денежных обязательств получателей средств местного бюджета, утвержденному </w:t>
      </w:r>
      <w:r w:rsidR="004B09E6" w:rsidRPr="000869A6">
        <w:t xml:space="preserve">постановлением администрации </w:t>
      </w:r>
      <w:r w:rsidR="000869A6">
        <w:t>Южно-Енисейского сельсовета</w:t>
      </w:r>
      <w:r w:rsidR="00FE0D6C" w:rsidRPr="000869A6">
        <w:t xml:space="preserve"> от</w:t>
      </w:r>
      <w:r w:rsidR="00420B23" w:rsidRPr="000869A6">
        <w:t xml:space="preserve"> </w:t>
      </w:r>
      <w:r w:rsidR="000869A6">
        <w:t>21.01.2021г</w:t>
      </w:r>
      <w:r w:rsidR="00420B23" w:rsidRPr="000869A6">
        <w:t xml:space="preserve">. </w:t>
      </w:r>
      <w:r w:rsidR="00FE0D6C" w:rsidRPr="000869A6">
        <w:t>№</w:t>
      </w:r>
      <w:r w:rsidR="000869A6">
        <w:t>4-п</w:t>
      </w:r>
      <w:r w:rsidRPr="000869A6">
        <w:t xml:space="preserve"> (далее - Перечень документов</w:t>
      </w:r>
      <w:r w:rsidR="00CB7553" w:rsidRPr="000869A6">
        <w:t>, Порядок учета БО, ДО.</w:t>
      </w:r>
      <w:r w:rsidRPr="000869A6">
        <w:t xml:space="preserve">), предоставляемых получателями средств </w:t>
      </w:r>
      <w:r w:rsidR="00FE0D6C" w:rsidRPr="000869A6">
        <w:t>местного</w:t>
      </w:r>
      <w:r w:rsidRPr="000869A6">
        <w:t xml:space="preserve"> бюджета при постановке на учет бюджетных и денежных обязательств.</w:t>
      </w:r>
    </w:p>
    <w:p w:rsidR="00066258" w:rsidRPr="000869A6" w:rsidRDefault="00066258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графой 3 </w:t>
      </w:r>
      <w:hyperlink r:id="rId33" w:history="1">
        <w:r w:rsidRPr="000869A6">
          <w:rPr>
            <w:color w:val="0000FF"/>
          </w:rPr>
          <w:t>Перечня</w:t>
        </w:r>
      </w:hyperlink>
      <w:r w:rsidRPr="000869A6">
        <w:t xml:space="preserve"> документов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6F6D3E" w:rsidRPr="000869A6">
        <w:t>муниципального</w:t>
      </w:r>
      <w:r w:rsidRPr="000869A6">
        <w:t xml:space="preserve"> контракта), внесения арендной платы по договору (</w:t>
      </w:r>
      <w:r w:rsidR="006F6D3E" w:rsidRPr="000869A6">
        <w:t>муниципальному</w:t>
      </w:r>
      <w:r w:rsidRPr="000869A6">
        <w:t xml:space="preserve"> контракту), если условиями таких договоров (</w:t>
      </w:r>
      <w:r w:rsidR="006F6D3E" w:rsidRPr="000869A6">
        <w:t>муниципальных</w:t>
      </w:r>
      <w:r w:rsidRPr="000869A6"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платы).</w:t>
      </w:r>
    </w:p>
    <w:p w:rsidR="006F6D3E" w:rsidRPr="000869A6" w:rsidRDefault="00DD6AE9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5. </w:t>
      </w:r>
      <w:bookmarkStart w:id="10" w:name="Par103"/>
      <w:bookmarkEnd w:id="10"/>
      <w:r w:rsidR="006F6D3E" w:rsidRPr="000869A6">
        <w:t xml:space="preserve">Требования </w:t>
      </w:r>
      <w:hyperlink r:id="rId34" w:history="1">
        <w:r w:rsidR="006F6D3E" w:rsidRPr="000869A6">
          <w:t>подпунктов 14</w:t>
        </w:r>
      </w:hyperlink>
      <w:r w:rsidR="006F6D3E" w:rsidRPr="000869A6">
        <w:t xml:space="preserve"> и </w:t>
      </w:r>
      <w:hyperlink r:id="rId35" w:history="1">
        <w:r w:rsidR="006F6D3E" w:rsidRPr="000869A6">
          <w:t>15 пункта 4</w:t>
        </w:r>
      </w:hyperlink>
      <w:r w:rsidR="006F6D3E" w:rsidRPr="000869A6">
        <w:t xml:space="preserve"> настоящего Порядка не применяются в отношении:</w:t>
      </w:r>
    </w:p>
    <w:p w:rsidR="006F6D3E" w:rsidRPr="000869A6" w:rsidRDefault="006F6D3E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Заявки на кассовый расход (код по КФД </w:t>
      </w:r>
      <w:hyperlink r:id="rId36" w:history="1">
        <w:r w:rsidRPr="000869A6">
          <w:rPr>
            <w:color w:val="0000FF"/>
          </w:rPr>
          <w:t>0531801</w:t>
        </w:r>
      </w:hyperlink>
      <w:r w:rsidRPr="000869A6">
        <w:t xml:space="preserve">) (Заявки на кассовый расход (сокращенной) (код формы по КФД </w:t>
      </w:r>
      <w:hyperlink r:id="rId37" w:history="1">
        <w:r w:rsidRPr="000869A6">
          <w:rPr>
            <w:color w:val="0000FF"/>
          </w:rPr>
          <w:t>0531851</w:t>
        </w:r>
      </w:hyperlink>
      <w:r w:rsidRPr="000869A6">
        <w:t xml:space="preserve">) (далее - Заявка на кассовый расход) при перечислении средств получателям средств местного бюджета, осуществляющим в соответствии с бюджетным законодательством Российской Федерации операции со средствами местного бюджета (в том числе в иностранной валюте) на счетах, открытых им в учреждении Центрального банка Российской Федерации или </w:t>
      </w:r>
      <w:r w:rsidR="00900DEE" w:rsidRPr="000869A6">
        <w:t>кредитной организации</w:t>
      </w:r>
      <w:r w:rsidRPr="000869A6">
        <w:t>;</w:t>
      </w:r>
    </w:p>
    <w:p w:rsidR="006F6D3E" w:rsidRPr="000869A6" w:rsidRDefault="00BE2B94" w:rsidP="00420B23">
      <w:pPr>
        <w:autoSpaceDE w:val="0"/>
        <w:autoSpaceDN w:val="0"/>
        <w:adjustRightInd w:val="0"/>
        <w:ind w:firstLine="709"/>
        <w:jc w:val="both"/>
      </w:pPr>
      <w:hyperlink r:id="rId38" w:history="1">
        <w:r w:rsidR="006F6D3E" w:rsidRPr="000869A6">
          <w:rPr>
            <w:color w:val="0000FF"/>
          </w:rPr>
          <w:t>Заявки</w:t>
        </w:r>
      </w:hyperlink>
      <w:r w:rsidR="006F6D3E" w:rsidRPr="000869A6">
        <w:t xml:space="preserve"> на кассовый расход при перечислении средств обособленным подразделениям получателей средств местного бюджета, не наделенным полномочиями по ведению бюджетного учета.</w:t>
      </w:r>
    </w:p>
    <w:p w:rsidR="006F6D3E" w:rsidRPr="000869A6" w:rsidRDefault="006F6D3E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Требования </w:t>
      </w:r>
      <w:hyperlink r:id="rId39" w:history="1">
        <w:r w:rsidRPr="000869A6">
          <w:rPr>
            <w:color w:val="0000FF"/>
          </w:rPr>
          <w:t>подпункта 14 пункта 4</w:t>
        </w:r>
      </w:hyperlink>
      <w:r w:rsidRPr="000869A6">
        <w:t xml:space="preserve"> настоящего Порядка также не применяются в отношении </w:t>
      </w:r>
      <w:hyperlink r:id="rId40" w:history="1">
        <w:r w:rsidRPr="000869A6">
          <w:rPr>
            <w:color w:val="0000FF"/>
          </w:rPr>
          <w:t>Заявки</w:t>
        </w:r>
      </w:hyperlink>
      <w:r w:rsidRPr="000869A6">
        <w:t xml:space="preserve"> на кассовый расход при оплате товаров, выполнении работ, оказании услуг в случаях, когда заключение договора (</w:t>
      </w:r>
      <w:r w:rsidR="00A728BA" w:rsidRPr="000869A6">
        <w:t>муниципального</w:t>
      </w:r>
      <w:r w:rsidRPr="000869A6">
        <w:t xml:space="preserve"> контракта) на поставку товаров, выполнение работ, оказание услуг для </w:t>
      </w:r>
      <w:r w:rsidR="00A728BA" w:rsidRPr="000869A6">
        <w:t>муниципальных</w:t>
      </w:r>
      <w:r w:rsidRPr="000869A6">
        <w:t xml:space="preserve"> нужд (далее - договор (</w:t>
      </w:r>
      <w:r w:rsidR="00A728BA" w:rsidRPr="000869A6">
        <w:t>муниципальный</w:t>
      </w:r>
      <w:r w:rsidRPr="000869A6">
        <w:t xml:space="preserve"> контракт) законодательством Российской Федерации не предусмотрено.</w:t>
      </w:r>
    </w:p>
    <w:p w:rsidR="006F6D3E" w:rsidRPr="000869A6" w:rsidRDefault="006F6D3E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В одной Заявке может содержаться несколько сумм кассовых расходов (кассовых выплат) по разным кодам классификации расходов </w:t>
      </w:r>
      <w:r w:rsidR="00A728BA" w:rsidRPr="000869A6">
        <w:t>местного</w:t>
      </w:r>
      <w:r w:rsidRPr="000869A6">
        <w:t xml:space="preserve"> бюджета (классификации источников финансирования дефицитов </w:t>
      </w:r>
      <w:r w:rsidR="00A728BA" w:rsidRPr="000869A6">
        <w:t>местного</w:t>
      </w:r>
      <w:r w:rsidRPr="000869A6">
        <w:t xml:space="preserve"> бюджета) в рамках одного денежного обязательства получателя средств </w:t>
      </w:r>
      <w:r w:rsidR="00A728BA" w:rsidRPr="000869A6">
        <w:t>местного</w:t>
      </w:r>
      <w:r w:rsidRPr="000869A6">
        <w:t xml:space="preserve"> бюджета (администратора источников финансирования дефицита </w:t>
      </w:r>
      <w:r w:rsidR="00A728BA" w:rsidRPr="000869A6">
        <w:t>местного</w:t>
      </w:r>
      <w:r w:rsidRPr="000869A6">
        <w:t xml:space="preserve"> бюджета).</w:t>
      </w:r>
    </w:p>
    <w:p w:rsidR="00635FB2" w:rsidRPr="000869A6" w:rsidRDefault="00DD6AE9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6. </w:t>
      </w:r>
      <w:bookmarkStart w:id="11" w:name="Par120"/>
      <w:bookmarkEnd w:id="11"/>
      <w:r w:rsidR="00635FB2" w:rsidRPr="000869A6"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635FB2" w:rsidRPr="000869A6" w:rsidRDefault="00635FB2" w:rsidP="00420B23">
      <w:pPr>
        <w:autoSpaceDE w:val="0"/>
        <w:autoSpaceDN w:val="0"/>
        <w:adjustRightInd w:val="0"/>
        <w:ind w:firstLine="709"/>
        <w:jc w:val="both"/>
      </w:pPr>
      <w:r w:rsidRPr="000869A6">
        <w:t>1) соответствие указанных в Заявке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635FB2" w:rsidRPr="000869A6" w:rsidRDefault="00635FB2" w:rsidP="00420B23">
      <w:pPr>
        <w:autoSpaceDE w:val="0"/>
        <w:autoSpaceDN w:val="0"/>
        <w:adjustRightInd w:val="0"/>
        <w:ind w:firstLine="709"/>
        <w:jc w:val="both"/>
      </w:pPr>
      <w:r w:rsidRPr="000869A6">
        <w:t>2) соответствие содержания операции, исходя из денежного обязательства</w:t>
      </w:r>
      <w:r w:rsidR="00B27C4E" w:rsidRPr="000869A6">
        <w:t>(при наличии)</w:t>
      </w:r>
      <w:r w:rsidRPr="000869A6">
        <w:t>, содержанию текста назначения платежа, указанному в Заявке;</w:t>
      </w:r>
    </w:p>
    <w:p w:rsidR="00635FB2" w:rsidRPr="000869A6" w:rsidRDefault="00635FB2" w:rsidP="00420B23">
      <w:pPr>
        <w:autoSpaceDE w:val="0"/>
        <w:autoSpaceDN w:val="0"/>
        <w:adjustRightInd w:val="0"/>
        <w:ind w:firstLine="709"/>
        <w:jc w:val="both"/>
      </w:pPr>
      <w:r w:rsidRPr="000869A6">
        <w:t>3) соответствие указанных в Заявке кодов видов расходов 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 (далее - порядок применения бюджетной классификации);</w:t>
      </w:r>
    </w:p>
    <w:p w:rsidR="00635FB2" w:rsidRPr="000869A6" w:rsidRDefault="00635FB2" w:rsidP="00420B23">
      <w:pPr>
        <w:autoSpaceDE w:val="0"/>
        <w:autoSpaceDN w:val="0"/>
        <w:adjustRightInd w:val="0"/>
        <w:ind w:firstLine="709"/>
        <w:jc w:val="both"/>
      </w:pPr>
      <w:r w:rsidRPr="000869A6">
        <w:lastRenderedPageBreak/>
        <w:t>4) непревышение сумм в Заявке остатков соответствующих лимитов бюджетных обязательств и предельных объемов финансирования, учтенных на соответствующем лицевом счете;</w:t>
      </w:r>
    </w:p>
    <w:p w:rsidR="00635FB2" w:rsidRPr="000869A6" w:rsidRDefault="00635FB2" w:rsidP="00420B23">
      <w:pPr>
        <w:autoSpaceDE w:val="0"/>
        <w:autoSpaceDN w:val="0"/>
        <w:adjustRightInd w:val="0"/>
        <w:ind w:firstLine="709"/>
        <w:jc w:val="both"/>
      </w:pPr>
      <w:r w:rsidRPr="000869A6">
        <w:t>5)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635FB2" w:rsidRPr="000869A6" w:rsidRDefault="00635FB2" w:rsidP="00420B23">
      <w:pPr>
        <w:autoSpaceDE w:val="0"/>
        <w:autoSpaceDN w:val="0"/>
        <w:adjustRightInd w:val="0"/>
        <w:ind w:firstLine="709"/>
        <w:jc w:val="both"/>
      </w:pPr>
      <w:r w:rsidRPr="000869A6">
        <w:t>6) соответствие реквизитов Заявки на кассовый расход требованиям бюджетного законодательства Российской Федерации о перечислении средств местного бюджета на счета, открытые органам Федерального казначейства в учреждениях Центрального банка Российской Федерации;</w:t>
      </w:r>
    </w:p>
    <w:p w:rsidR="00635FB2" w:rsidRPr="000869A6" w:rsidRDefault="00635FB2" w:rsidP="00420B23">
      <w:pPr>
        <w:autoSpaceDE w:val="0"/>
        <w:autoSpaceDN w:val="0"/>
        <w:adjustRightInd w:val="0"/>
        <w:ind w:firstLine="709"/>
        <w:jc w:val="both"/>
      </w:pPr>
      <w:r w:rsidRPr="000869A6">
        <w:t>7) идентичность кода участника бюджетного процесса по Сводному реестру по денежному обязательству</w:t>
      </w:r>
      <w:r w:rsidR="00906E14" w:rsidRPr="000869A6">
        <w:t xml:space="preserve"> (при наличии) </w:t>
      </w:r>
      <w:r w:rsidRPr="000869A6">
        <w:t>и платежу;</w:t>
      </w:r>
    </w:p>
    <w:p w:rsidR="00635FB2" w:rsidRPr="000869A6" w:rsidRDefault="00635FB2" w:rsidP="00420B23">
      <w:pPr>
        <w:autoSpaceDE w:val="0"/>
        <w:autoSpaceDN w:val="0"/>
        <w:adjustRightInd w:val="0"/>
        <w:ind w:firstLine="709"/>
        <w:jc w:val="both"/>
      </w:pPr>
      <w:r w:rsidRPr="000869A6">
        <w:t>8) идентичность кода (кодов) классификации расходов местного бюджета по денежному обязательству</w:t>
      </w:r>
      <w:r w:rsidR="00906E14" w:rsidRPr="000869A6">
        <w:t xml:space="preserve"> (при наличии)</w:t>
      </w:r>
      <w:r w:rsidRPr="000869A6">
        <w:t xml:space="preserve"> и платежу;</w:t>
      </w:r>
    </w:p>
    <w:p w:rsidR="00635FB2" w:rsidRPr="000869A6" w:rsidRDefault="00635FB2" w:rsidP="00420B23">
      <w:pPr>
        <w:autoSpaceDE w:val="0"/>
        <w:autoSpaceDN w:val="0"/>
        <w:adjustRightInd w:val="0"/>
        <w:ind w:firstLine="709"/>
        <w:jc w:val="both"/>
      </w:pPr>
      <w:r w:rsidRPr="000869A6">
        <w:t>9) идентичность кода валюты, в которой принято денежное обязательство</w:t>
      </w:r>
      <w:r w:rsidR="00906E14" w:rsidRPr="000869A6">
        <w:t xml:space="preserve"> (при наличии)</w:t>
      </w:r>
      <w:r w:rsidRPr="000869A6">
        <w:t>, и кода валюты, в которой должен быть осуществлен платеж по Заявке;</w:t>
      </w:r>
    </w:p>
    <w:p w:rsidR="00635FB2" w:rsidRPr="000869A6" w:rsidRDefault="00635FB2" w:rsidP="00420B23">
      <w:pPr>
        <w:autoSpaceDE w:val="0"/>
        <w:autoSpaceDN w:val="0"/>
        <w:adjustRightInd w:val="0"/>
        <w:ind w:firstLine="709"/>
        <w:jc w:val="both"/>
      </w:pPr>
      <w:r w:rsidRPr="000869A6">
        <w:t>10) непревышение суммы Заявки над суммой неисполненного денежного обязательства</w:t>
      </w:r>
      <w:r w:rsidR="00906E14" w:rsidRPr="000869A6">
        <w:t xml:space="preserve"> (при наличии)</w:t>
      </w:r>
      <w:r w:rsidRPr="000869A6">
        <w:t>, рассчитанной как разница суммы денежного обязательства</w:t>
      </w:r>
      <w:r w:rsidR="00B27C4E" w:rsidRPr="000869A6">
        <w:t xml:space="preserve"> (при наличии)</w:t>
      </w:r>
      <w:r w:rsidRPr="000869A6">
        <w:t xml:space="preserve">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087703" w:rsidRPr="000869A6" w:rsidRDefault="00087703" w:rsidP="00420B23">
      <w:pPr>
        <w:autoSpaceDE w:val="0"/>
        <w:autoSpaceDN w:val="0"/>
        <w:adjustRightInd w:val="0"/>
        <w:ind w:firstLine="540"/>
        <w:jc w:val="both"/>
      </w:pPr>
      <w:r w:rsidRPr="000869A6">
        <w:t>11) соответствие кода классификации расходов местного бюджетов по денежному обязательству</w:t>
      </w:r>
      <w:r w:rsidR="00906E14" w:rsidRPr="000869A6">
        <w:t xml:space="preserve"> (при наличии)</w:t>
      </w:r>
      <w:r w:rsidRPr="000869A6">
        <w:t xml:space="preserve"> и платежу;</w:t>
      </w:r>
    </w:p>
    <w:p w:rsidR="00635FB2" w:rsidRPr="000869A6" w:rsidRDefault="00635FB2" w:rsidP="00420B23">
      <w:pPr>
        <w:autoSpaceDE w:val="0"/>
        <w:autoSpaceDN w:val="0"/>
        <w:adjustRightInd w:val="0"/>
        <w:ind w:firstLine="709"/>
        <w:jc w:val="both"/>
      </w:pPr>
      <w:r w:rsidRPr="000869A6">
        <w:t>1</w:t>
      </w:r>
      <w:r w:rsidR="00087703" w:rsidRPr="000869A6">
        <w:t>2</w:t>
      </w:r>
      <w:r w:rsidRPr="000869A6">
        <w:t>) непревышение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635FB2" w:rsidRPr="000869A6" w:rsidRDefault="00087703" w:rsidP="00420B23">
      <w:pPr>
        <w:autoSpaceDE w:val="0"/>
        <w:autoSpaceDN w:val="0"/>
        <w:adjustRightInd w:val="0"/>
        <w:ind w:firstLine="709"/>
        <w:jc w:val="both"/>
      </w:pPr>
      <w:r w:rsidRPr="000869A6">
        <w:t>13</w:t>
      </w:r>
      <w:r w:rsidR="00635FB2" w:rsidRPr="000869A6">
        <w:t xml:space="preserve">) соответствие уникального номера реестровой записи в реестре контрактов, указанном в </w:t>
      </w:r>
      <w:hyperlink r:id="rId41" w:history="1">
        <w:r w:rsidR="00635FB2" w:rsidRPr="000869A6">
          <w:rPr>
            <w:color w:val="0000FF"/>
          </w:rPr>
          <w:t>пункте 3</w:t>
        </w:r>
      </w:hyperlink>
      <w:r w:rsidR="00635FB2" w:rsidRPr="000869A6">
        <w:t xml:space="preserve"> графы 2 Перечня документов (далее - реестр контрактов), договору (муниципальному контракту), подлежащему включению в реестр контрактов, указанному в </w:t>
      </w:r>
      <w:hyperlink r:id="rId42" w:history="1">
        <w:r w:rsidR="00635FB2" w:rsidRPr="000869A6">
          <w:rPr>
            <w:color w:val="0000FF"/>
          </w:rPr>
          <w:t>Заявке</w:t>
        </w:r>
      </w:hyperlink>
      <w:r w:rsidR="00635FB2" w:rsidRPr="000869A6">
        <w:t xml:space="preserve"> на кассовый расход.</w:t>
      </w:r>
    </w:p>
    <w:p w:rsidR="00635FB2" w:rsidRPr="000869A6" w:rsidRDefault="00635FB2" w:rsidP="00420B23">
      <w:pPr>
        <w:autoSpaceDE w:val="0"/>
        <w:autoSpaceDN w:val="0"/>
        <w:adjustRightInd w:val="0"/>
        <w:ind w:firstLine="709"/>
        <w:jc w:val="both"/>
      </w:pPr>
      <w:r w:rsidRPr="000869A6"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:rsidR="009C16E5" w:rsidRPr="000869A6" w:rsidRDefault="00CB7553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7.В случае если </w:t>
      </w:r>
      <w:hyperlink r:id="rId43" w:history="1">
        <w:r w:rsidRPr="000869A6">
          <w:rPr>
            <w:color w:val="0000FF"/>
          </w:rPr>
          <w:t>Заявка</w:t>
        </w:r>
      </w:hyperlink>
      <w:r w:rsidRPr="000869A6">
        <w:t xml:space="preserve"> на кассовый расход представляется для оплаты денежного обязательства, по которому формирование Сведений о денежном обязательстве (код формы по ОКУД </w:t>
      </w:r>
      <w:hyperlink r:id="rId44" w:history="1">
        <w:r w:rsidRPr="000869A6">
          <w:rPr>
            <w:color w:val="0000FF"/>
          </w:rPr>
          <w:t>0506102</w:t>
        </w:r>
      </w:hyperlink>
      <w:r w:rsidRPr="000869A6">
        <w:t xml:space="preserve">) в соответствии с </w:t>
      </w:r>
      <w:r w:rsidR="0008042F" w:rsidRPr="000869A6">
        <w:t>Порядком учета БО, ДО</w:t>
      </w:r>
      <w:r w:rsidRPr="000869A6">
        <w:t xml:space="preserve">, осуществляется органом, </w:t>
      </w:r>
      <w:r w:rsidR="0008042F" w:rsidRPr="000869A6">
        <w:t>осуществляющим санкционирование</w:t>
      </w:r>
      <w:r w:rsidR="00685C7B" w:rsidRPr="000869A6">
        <w:t xml:space="preserve"> оплаты</w:t>
      </w:r>
      <w:r w:rsidR="0008042F" w:rsidRPr="000869A6">
        <w:t xml:space="preserve"> ДО, </w:t>
      </w:r>
      <w:r w:rsidRPr="000869A6">
        <w:t xml:space="preserve">получатель средств </w:t>
      </w:r>
      <w:r w:rsidR="0008042F" w:rsidRPr="000869A6">
        <w:t>местного</w:t>
      </w:r>
      <w:r w:rsidRPr="000869A6">
        <w:t xml:space="preserve"> бюджета представляет в </w:t>
      </w:r>
      <w:r w:rsidR="00685C7B" w:rsidRPr="000869A6">
        <w:rPr>
          <w:rFonts w:eastAsia="Calibri"/>
          <w:lang w:eastAsia="en-US"/>
        </w:rPr>
        <w:t>орган, осуществляющий санкционирование оплаты ДО,</w:t>
      </w:r>
      <w:r w:rsidRPr="000869A6">
        <w:t xml:space="preserve"> вместе с </w:t>
      </w:r>
      <w:hyperlink r:id="rId45" w:history="1">
        <w:r w:rsidRPr="000869A6">
          <w:rPr>
            <w:color w:val="0000FF"/>
          </w:rPr>
          <w:t>Заявкой</w:t>
        </w:r>
      </w:hyperlink>
      <w:r w:rsidRPr="000869A6">
        <w:t xml:space="preserve"> на кассовый расходуказанный в ней документ, подтверждающий возникновение денежного обязательства, за исключением документов, указанных в </w:t>
      </w:r>
      <w:hyperlink r:id="rId46" w:history="1">
        <w:r w:rsidRPr="000869A6">
          <w:rPr>
            <w:color w:val="0000FF"/>
          </w:rPr>
          <w:t>пункте 10</w:t>
        </w:r>
      </w:hyperlink>
      <w:r w:rsidRPr="000869A6">
        <w:t xml:space="preserve">, </w:t>
      </w:r>
      <w:hyperlink r:id="rId47" w:history="1">
        <w:r w:rsidRPr="000869A6">
          <w:rPr>
            <w:color w:val="0000FF"/>
          </w:rPr>
          <w:t>строке 3 пункта 11</w:t>
        </w:r>
      </w:hyperlink>
      <w:r w:rsidR="00685C7B" w:rsidRPr="000869A6">
        <w:t xml:space="preserve"> (при оплате денежных обязательств, связанных 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</w:t>
      </w:r>
      <w:r w:rsidR="00760B96" w:rsidRPr="000869A6">
        <w:t xml:space="preserve">местного самоуправления, </w:t>
      </w:r>
      <w:r w:rsidR="00685C7B" w:rsidRPr="000869A6">
        <w:t xml:space="preserve"> либо должностных лиц этих органов)</w:t>
      </w:r>
      <w:r w:rsidRPr="000869A6">
        <w:t xml:space="preserve">, </w:t>
      </w:r>
      <w:hyperlink r:id="rId48" w:history="1">
        <w:r w:rsidRPr="000869A6">
          <w:rPr>
            <w:color w:val="0000FF"/>
          </w:rPr>
          <w:t>строках 1</w:t>
        </w:r>
      </w:hyperlink>
      <w:r w:rsidRPr="000869A6">
        <w:t xml:space="preserve">, </w:t>
      </w:r>
      <w:hyperlink r:id="rId49" w:history="1">
        <w:r w:rsidRPr="000869A6">
          <w:rPr>
            <w:color w:val="0000FF"/>
          </w:rPr>
          <w:t>5</w:t>
        </w:r>
      </w:hyperlink>
      <w:r w:rsidRPr="000869A6">
        <w:t xml:space="preserve"> - </w:t>
      </w:r>
      <w:hyperlink r:id="rId50" w:history="1">
        <w:r w:rsidRPr="000869A6">
          <w:rPr>
            <w:color w:val="0000FF"/>
          </w:rPr>
          <w:t>11 пункта 13 графы 3</w:t>
        </w:r>
      </w:hyperlink>
      <w:r w:rsidRPr="000869A6">
        <w:t xml:space="preserve"> Перечня документов, а также документов, указанных в графе 3 </w:t>
      </w:r>
      <w:hyperlink r:id="rId51" w:history="1">
        <w:r w:rsidRPr="000869A6">
          <w:rPr>
            <w:color w:val="0000FF"/>
          </w:rPr>
          <w:t>Перечня</w:t>
        </w:r>
      </w:hyperlink>
      <w:r w:rsidRPr="000869A6">
        <w:t xml:space="preserve"> документов, содержащих сведения, составляющие государственную тайну</w:t>
      </w:r>
      <w:r w:rsidR="009C16E5" w:rsidRPr="000869A6">
        <w:t>.</w:t>
      </w:r>
    </w:p>
    <w:p w:rsidR="00A737F0" w:rsidRPr="000869A6" w:rsidRDefault="00A737F0" w:rsidP="009C16E5">
      <w:pPr>
        <w:autoSpaceDE w:val="0"/>
        <w:autoSpaceDN w:val="0"/>
        <w:adjustRightInd w:val="0"/>
        <w:ind w:firstLine="709"/>
        <w:jc w:val="both"/>
      </w:pPr>
      <w:r w:rsidRPr="000869A6">
        <w:t xml:space="preserve">Получатель средств местного бюджета представляет в </w:t>
      </w:r>
      <w:r w:rsidRPr="000869A6">
        <w:rPr>
          <w:rFonts w:eastAsia="Calibri"/>
          <w:lang w:eastAsia="en-US"/>
        </w:rPr>
        <w:t xml:space="preserve">орган, осуществляющий санкционирование оплаты ДО, </w:t>
      </w:r>
      <w:r w:rsidRPr="000869A6">
        <w:t xml:space="preserve">документ, подтверждающий возникновение денежного </w:t>
      </w:r>
      <w:r w:rsidRPr="000869A6">
        <w:lastRenderedPageBreak/>
        <w:t>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местного бюджета (далее - электронная копия документа).</w:t>
      </w:r>
    </w:p>
    <w:p w:rsidR="00A737F0" w:rsidRPr="000869A6" w:rsidRDefault="00A737F0" w:rsidP="00567256">
      <w:pPr>
        <w:widowControl w:val="0"/>
        <w:autoSpaceDE w:val="0"/>
        <w:autoSpaceDN w:val="0"/>
        <w:adjustRightInd w:val="0"/>
        <w:ind w:firstLine="709"/>
        <w:jc w:val="both"/>
      </w:pPr>
      <w:r w:rsidRPr="000869A6">
        <w:t>При отсутствии у получателя средств местного бюджета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A737F0" w:rsidRPr="000869A6" w:rsidRDefault="00A737F0" w:rsidP="00567256">
      <w:pPr>
        <w:widowControl w:val="0"/>
        <w:autoSpaceDE w:val="0"/>
        <w:autoSpaceDN w:val="0"/>
        <w:adjustRightInd w:val="0"/>
        <w:ind w:firstLine="709"/>
        <w:jc w:val="both"/>
      </w:pPr>
      <w:r w:rsidRPr="000869A6">
        <w:t>Прилагаемый к Заявке документ, подтверждающий возникновение денежного обязательства, на бумажном носителе подлежит возврату получателю средств местного бюджета.</w:t>
      </w:r>
    </w:p>
    <w:p w:rsidR="00685C7B" w:rsidRPr="000869A6" w:rsidRDefault="00685C7B" w:rsidP="00567256">
      <w:pPr>
        <w:autoSpaceDE w:val="0"/>
        <w:autoSpaceDN w:val="0"/>
        <w:adjustRightInd w:val="0"/>
        <w:ind w:firstLine="709"/>
        <w:jc w:val="both"/>
      </w:pPr>
      <w:r w:rsidRPr="000869A6"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r:id="rId52" w:history="1">
        <w:r w:rsidRPr="000869A6">
          <w:rPr>
            <w:color w:val="0000FF"/>
          </w:rPr>
          <w:t>пунктом 6</w:t>
        </w:r>
      </w:hyperlink>
      <w:r w:rsidRPr="000869A6">
        <w:t xml:space="preserve"> настоящего Порядка, осуществляется проверка равенства сумм Заявки сумме соответствующего денежного обязательства.</w:t>
      </w:r>
    </w:p>
    <w:p w:rsidR="00760B96" w:rsidRPr="000869A6" w:rsidRDefault="00760B96" w:rsidP="00567256">
      <w:pPr>
        <w:autoSpaceDE w:val="0"/>
        <w:autoSpaceDN w:val="0"/>
        <w:adjustRightInd w:val="0"/>
        <w:ind w:firstLine="709"/>
        <w:jc w:val="both"/>
      </w:pPr>
      <w:r w:rsidRPr="000869A6">
        <w:t>8. 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местного бюджета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средств местного бюджета представляет в осуществляется орган, осуществляющий санкционирование оплаты ДО,  по месту обслуживания не позднее представления Заявки на оплату денежного обязательства по договору (муниципальному контракту) платежный документ на перечисление в доход местного бюджета суммы неустойки (штрафа, пеней) по данному договору (муниципальному контракту).</w:t>
      </w:r>
    </w:p>
    <w:p w:rsidR="00760B96" w:rsidRPr="000869A6" w:rsidRDefault="00760B96" w:rsidP="00420B23">
      <w:pPr>
        <w:autoSpaceDE w:val="0"/>
        <w:autoSpaceDN w:val="0"/>
        <w:adjustRightInd w:val="0"/>
        <w:ind w:firstLine="709"/>
        <w:jc w:val="both"/>
      </w:pPr>
      <w:r w:rsidRPr="000869A6">
        <w:t>9.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760B96" w:rsidRPr="000869A6" w:rsidRDefault="00760B96" w:rsidP="00420B23">
      <w:pPr>
        <w:autoSpaceDE w:val="0"/>
        <w:autoSpaceDN w:val="0"/>
        <w:adjustRightInd w:val="0"/>
        <w:ind w:firstLine="709"/>
        <w:jc w:val="both"/>
      </w:pPr>
      <w:r w:rsidRPr="000869A6">
        <w:t>1) соответствие указанных в Заявке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60B96" w:rsidRPr="000869A6" w:rsidRDefault="00760B96" w:rsidP="00420B23">
      <w:pPr>
        <w:autoSpaceDE w:val="0"/>
        <w:autoSpaceDN w:val="0"/>
        <w:adjustRightInd w:val="0"/>
        <w:ind w:firstLine="709"/>
        <w:jc w:val="both"/>
      </w:pPr>
      <w:r w:rsidRPr="000869A6">
        <w:t>2) соответствие указанных в Заявке кодов видов расходов 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60B96" w:rsidRPr="000869A6" w:rsidRDefault="00760B96" w:rsidP="00420B23">
      <w:pPr>
        <w:autoSpaceDE w:val="0"/>
        <w:autoSpaceDN w:val="0"/>
        <w:adjustRightInd w:val="0"/>
        <w:ind w:firstLine="709"/>
        <w:jc w:val="both"/>
      </w:pPr>
      <w:r w:rsidRPr="000869A6">
        <w:t>3) непревышение сумм, указанных в Заявке, над остатками соответствующих бюджетных ассигнований, учтенных на лицевом счете получателя бюджетных средств.</w:t>
      </w:r>
    </w:p>
    <w:p w:rsidR="00760B96" w:rsidRPr="000869A6" w:rsidRDefault="00760B96" w:rsidP="00420B23">
      <w:pPr>
        <w:autoSpaceDE w:val="0"/>
        <w:autoSpaceDN w:val="0"/>
        <w:adjustRightInd w:val="0"/>
        <w:ind w:firstLine="709"/>
        <w:jc w:val="both"/>
      </w:pPr>
      <w:r w:rsidRPr="000869A6">
        <w:t>10.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направлениям:</w:t>
      </w:r>
    </w:p>
    <w:p w:rsidR="00760B96" w:rsidRPr="000869A6" w:rsidRDefault="00760B96" w:rsidP="00420B23">
      <w:pPr>
        <w:autoSpaceDE w:val="0"/>
        <w:autoSpaceDN w:val="0"/>
        <w:adjustRightInd w:val="0"/>
        <w:ind w:firstLine="709"/>
        <w:jc w:val="both"/>
      </w:pPr>
      <w:r w:rsidRPr="000869A6">
        <w:t>1) соответствие указанных в Заявке кодов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60B96" w:rsidRPr="000869A6" w:rsidRDefault="00760B96" w:rsidP="00420B23">
      <w:pPr>
        <w:autoSpaceDE w:val="0"/>
        <w:autoSpaceDN w:val="0"/>
        <w:adjustRightInd w:val="0"/>
        <w:ind w:firstLine="709"/>
        <w:jc w:val="both"/>
      </w:pPr>
      <w:r w:rsidRPr="000869A6">
        <w:t>2) соответствие указанных в Заявке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60B96" w:rsidRPr="000869A6" w:rsidRDefault="00760B96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3) непревышение сумм, указанных в Заявке, остаткам соответствующих бюджетных ассигнований, учтенных на лицевом счете администратора источников финансирования дефицита </w:t>
      </w:r>
      <w:r w:rsidR="009C16E5" w:rsidRPr="000869A6">
        <w:t xml:space="preserve">местного </w:t>
      </w:r>
      <w:r w:rsidRPr="000869A6">
        <w:t>бюджета.</w:t>
      </w:r>
    </w:p>
    <w:p w:rsidR="00760B96" w:rsidRPr="000869A6" w:rsidRDefault="00760B96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11. В случае если форма или информация, указанная в Заявке, не соответствуют требованиям, установленным </w:t>
      </w:r>
      <w:hyperlink r:id="rId53" w:history="1">
        <w:r w:rsidRPr="000869A6">
          <w:rPr>
            <w:color w:val="0000FF"/>
          </w:rPr>
          <w:t>пунктами 3</w:t>
        </w:r>
      </w:hyperlink>
      <w:r w:rsidRPr="000869A6">
        <w:t xml:space="preserve">, </w:t>
      </w:r>
      <w:hyperlink r:id="rId54" w:history="1">
        <w:r w:rsidRPr="000869A6">
          <w:rPr>
            <w:color w:val="0000FF"/>
          </w:rPr>
          <w:t>4</w:t>
        </w:r>
      </w:hyperlink>
      <w:r w:rsidRPr="000869A6">
        <w:t xml:space="preserve">, </w:t>
      </w:r>
      <w:hyperlink r:id="rId55" w:history="1">
        <w:r w:rsidRPr="000869A6">
          <w:rPr>
            <w:color w:val="0000FF"/>
          </w:rPr>
          <w:t>подпунктами 1</w:t>
        </w:r>
      </w:hyperlink>
      <w:r w:rsidRPr="000869A6">
        <w:t xml:space="preserve"> - </w:t>
      </w:r>
      <w:hyperlink r:id="rId56" w:history="1">
        <w:r w:rsidR="00087703" w:rsidRPr="000869A6">
          <w:rPr>
            <w:color w:val="0000FF"/>
          </w:rPr>
          <w:t>13</w:t>
        </w:r>
      </w:hyperlink>
      <w:r w:rsidRPr="000869A6">
        <w:t xml:space="preserve">, </w:t>
      </w:r>
      <w:hyperlink r:id="rId57" w:history="1">
        <w:r w:rsidR="00087703" w:rsidRPr="000869A6">
          <w:rPr>
            <w:color w:val="0000FF"/>
          </w:rPr>
          <w:t>16</w:t>
        </w:r>
        <w:r w:rsidRPr="000869A6">
          <w:rPr>
            <w:color w:val="0000FF"/>
          </w:rPr>
          <w:t xml:space="preserve"> пункта 6</w:t>
        </w:r>
      </w:hyperlink>
      <w:r w:rsidRPr="000869A6">
        <w:t xml:space="preserve">, </w:t>
      </w:r>
      <w:hyperlink r:id="rId58" w:history="1">
        <w:r w:rsidRPr="000869A6">
          <w:rPr>
            <w:color w:val="0000FF"/>
          </w:rPr>
          <w:t>пунктами 7</w:t>
        </w:r>
      </w:hyperlink>
      <w:r w:rsidRPr="000869A6">
        <w:t xml:space="preserve">, </w:t>
      </w:r>
      <w:hyperlink r:id="rId59" w:history="1">
        <w:r w:rsidRPr="000869A6">
          <w:rPr>
            <w:color w:val="0000FF"/>
          </w:rPr>
          <w:t>9</w:t>
        </w:r>
      </w:hyperlink>
      <w:r w:rsidRPr="000869A6">
        <w:t xml:space="preserve"> и </w:t>
      </w:r>
      <w:hyperlink r:id="rId60" w:history="1">
        <w:r w:rsidRPr="000869A6">
          <w:rPr>
            <w:color w:val="0000FF"/>
          </w:rPr>
          <w:t>10</w:t>
        </w:r>
      </w:hyperlink>
      <w:r w:rsidRPr="000869A6">
        <w:t xml:space="preserve"> настоящего Порядка, или в случае установления нарушения получателем средств </w:t>
      </w:r>
      <w:r w:rsidR="00A737F0" w:rsidRPr="000869A6">
        <w:lastRenderedPageBreak/>
        <w:t>местного</w:t>
      </w:r>
      <w:r w:rsidRPr="000869A6">
        <w:t xml:space="preserve"> бюджета условий, установленных </w:t>
      </w:r>
      <w:hyperlink r:id="rId61" w:history="1">
        <w:r w:rsidRPr="000869A6">
          <w:rPr>
            <w:color w:val="0000FF"/>
          </w:rPr>
          <w:t>пунктом 8</w:t>
        </w:r>
      </w:hyperlink>
      <w:r w:rsidRPr="000869A6">
        <w:t xml:space="preserve"> настоящего Порядка, орган</w:t>
      </w:r>
      <w:r w:rsidR="00A737F0" w:rsidRPr="000869A6">
        <w:t xml:space="preserve">, осуществляющий санкционирование оплаты ДО, </w:t>
      </w:r>
      <w:r w:rsidRPr="000869A6">
        <w:t xml:space="preserve"> возвращает получателю средств </w:t>
      </w:r>
      <w:r w:rsidR="00A737F0" w:rsidRPr="000869A6">
        <w:t>местного</w:t>
      </w:r>
      <w:r w:rsidRPr="000869A6">
        <w:t xml:space="preserve"> бюджета (администратору источников финансирования дефицита </w:t>
      </w:r>
      <w:r w:rsidR="00A737F0" w:rsidRPr="000869A6">
        <w:t>местного</w:t>
      </w:r>
      <w:r w:rsidRPr="000869A6">
        <w:t xml:space="preserve"> бюджета) не позднее сроков, установленных </w:t>
      </w:r>
      <w:hyperlink r:id="rId62" w:history="1">
        <w:r w:rsidRPr="000869A6">
          <w:rPr>
            <w:color w:val="0000FF"/>
          </w:rPr>
          <w:t>пунктом 3</w:t>
        </w:r>
      </w:hyperlink>
      <w:r w:rsidRPr="000869A6">
        <w:t xml:space="preserve"> настоящего Порядка, экземпляры Заявки на бумажном носителе с указанием в прилагаемом Протоколе (код по КФД </w:t>
      </w:r>
      <w:hyperlink r:id="rId63" w:history="1">
        <w:r w:rsidRPr="000869A6">
          <w:rPr>
            <w:color w:val="0000FF"/>
          </w:rPr>
          <w:t>0531805</w:t>
        </w:r>
      </w:hyperlink>
      <w:r w:rsidRPr="000869A6">
        <w:t>) причины возврата.</w:t>
      </w:r>
    </w:p>
    <w:p w:rsidR="00760B96" w:rsidRPr="000869A6" w:rsidRDefault="00760B96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В случае если Заявка представлялась в электронном виде, получателю средств </w:t>
      </w:r>
      <w:r w:rsidR="00A737F0" w:rsidRPr="000869A6">
        <w:t>местного</w:t>
      </w:r>
      <w:r w:rsidRPr="000869A6">
        <w:t xml:space="preserve"> бюджета (администратору источников финансирования </w:t>
      </w:r>
      <w:r w:rsidR="00A737F0" w:rsidRPr="000869A6">
        <w:t>местного</w:t>
      </w:r>
      <w:r w:rsidRPr="000869A6">
        <w:t xml:space="preserve"> бюджета) не позднее сроков, установленных </w:t>
      </w:r>
      <w:hyperlink r:id="rId64" w:history="1">
        <w:r w:rsidRPr="000869A6">
          <w:rPr>
            <w:color w:val="0000FF"/>
          </w:rPr>
          <w:t>пунктом 3</w:t>
        </w:r>
      </w:hyperlink>
      <w:r w:rsidRPr="000869A6">
        <w:t xml:space="preserve"> настоящего Порядка, направляется Протокол (код по КФД </w:t>
      </w:r>
      <w:hyperlink r:id="rId65" w:history="1">
        <w:r w:rsidRPr="000869A6">
          <w:rPr>
            <w:color w:val="0000FF"/>
          </w:rPr>
          <w:t>0531805</w:t>
        </w:r>
      </w:hyperlink>
      <w:r w:rsidRPr="000869A6">
        <w:t>) в электронном виде, в котором указывается причина возврата.</w:t>
      </w:r>
    </w:p>
    <w:p w:rsidR="00A737F0" w:rsidRPr="000869A6" w:rsidRDefault="00A737F0" w:rsidP="00420B23">
      <w:pPr>
        <w:autoSpaceDE w:val="0"/>
        <w:autoSpaceDN w:val="0"/>
        <w:adjustRightInd w:val="0"/>
        <w:ind w:firstLine="709"/>
        <w:jc w:val="both"/>
      </w:pPr>
      <w:r w:rsidRPr="000869A6">
        <w:t>12. 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органом, осуществляющим санкционирование оплаты ДО,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ответственного исполнителя органа, осуществляющего санкционирование оплаты ДО, и Заявка принимается к исполнению.</w:t>
      </w:r>
    </w:p>
    <w:p w:rsidR="00A737F0" w:rsidRPr="000869A6" w:rsidRDefault="00A737F0" w:rsidP="00420B23">
      <w:pPr>
        <w:autoSpaceDE w:val="0"/>
        <w:autoSpaceDN w:val="0"/>
        <w:adjustRightInd w:val="0"/>
        <w:ind w:firstLine="709"/>
        <w:jc w:val="both"/>
      </w:pPr>
      <w:r w:rsidRPr="000869A6">
        <w:t xml:space="preserve">13. Представление и хранение Заявки для санкционирования оплаты денежных обязательств получателей средств местного бюджета (администраторов источников финансирования дефицита местного бюджета), содержащей сведения, составляющие государственную тайну, осуществляется в соответствии с настоящим Порядком с соблюдением норм </w:t>
      </w:r>
      <w:hyperlink r:id="rId66" w:history="1">
        <w:r w:rsidRPr="000869A6">
          <w:rPr>
            <w:color w:val="0000FF"/>
          </w:rPr>
          <w:t>законодательства</w:t>
        </w:r>
      </w:hyperlink>
      <w:r w:rsidRPr="000869A6">
        <w:t xml:space="preserve"> Российской Федерации о защите государственной тайны.</w:t>
      </w:r>
    </w:p>
    <w:p w:rsidR="00A737F0" w:rsidRPr="000869A6" w:rsidRDefault="00A737F0" w:rsidP="00567256">
      <w:pPr>
        <w:autoSpaceDE w:val="0"/>
        <w:autoSpaceDN w:val="0"/>
        <w:adjustRightInd w:val="0"/>
        <w:spacing w:before="280"/>
        <w:ind w:firstLine="709"/>
        <w:jc w:val="both"/>
      </w:pPr>
    </w:p>
    <w:p w:rsidR="00760B96" w:rsidRPr="000869A6" w:rsidRDefault="00760B96" w:rsidP="00567256">
      <w:pPr>
        <w:autoSpaceDE w:val="0"/>
        <w:autoSpaceDN w:val="0"/>
        <w:adjustRightInd w:val="0"/>
        <w:ind w:firstLine="709"/>
        <w:jc w:val="both"/>
      </w:pPr>
    </w:p>
    <w:p w:rsidR="00760B96" w:rsidRPr="000869A6" w:rsidRDefault="00760B96" w:rsidP="00567256">
      <w:pPr>
        <w:autoSpaceDE w:val="0"/>
        <w:autoSpaceDN w:val="0"/>
        <w:adjustRightInd w:val="0"/>
        <w:ind w:firstLine="709"/>
        <w:jc w:val="both"/>
      </w:pPr>
    </w:p>
    <w:p w:rsidR="00685C7B" w:rsidRPr="000869A6" w:rsidRDefault="00685C7B" w:rsidP="00567256">
      <w:pPr>
        <w:autoSpaceDE w:val="0"/>
        <w:autoSpaceDN w:val="0"/>
        <w:adjustRightInd w:val="0"/>
        <w:ind w:firstLine="709"/>
        <w:jc w:val="both"/>
      </w:pPr>
    </w:p>
    <w:sectPr w:rsidR="00685C7B" w:rsidRPr="000869A6" w:rsidSect="000869A6">
      <w:headerReference w:type="default" r:id="rId67"/>
      <w:pgSz w:w="11905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526" w:rsidRDefault="00D52526">
      <w:r>
        <w:separator/>
      </w:r>
    </w:p>
  </w:endnote>
  <w:endnote w:type="continuationSeparator" w:id="1">
    <w:p w:rsidR="00D52526" w:rsidRDefault="00D5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526" w:rsidRDefault="00D52526">
      <w:r>
        <w:separator/>
      </w:r>
    </w:p>
  </w:footnote>
  <w:footnote w:type="continuationSeparator" w:id="1">
    <w:p w:rsidR="00D52526" w:rsidRDefault="00D52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B7" w:rsidRDefault="00BE2B94">
    <w:pPr>
      <w:pStyle w:val="a3"/>
      <w:jc w:val="center"/>
    </w:pPr>
    <w:r>
      <w:fldChar w:fldCharType="begin"/>
    </w:r>
    <w:r w:rsidR="00EF0BB7">
      <w:instrText xml:space="preserve"> PAGE   \* MERGEFORMAT </w:instrText>
    </w:r>
    <w:r>
      <w:fldChar w:fldCharType="separate"/>
    </w:r>
    <w:r w:rsidR="0073667B">
      <w:rPr>
        <w:noProof/>
      </w:rPr>
      <w:t>2</w:t>
    </w:r>
    <w:r>
      <w:fldChar w:fldCharType="end"/>
    </w:r>
  </w:p>
  <w:p w:rsidR="00EF0BB7" w:rsidRDefault="00EF0B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AE9"/>
    <w:rsid w:val="00007594"/>
    <w:rsid w:val="00036527"/>
    <w:rsid w:val="00053FCE"/>
    <w:rsid w:val="000551AE"/>
    <w:rsid w:val="000569DB"/>
    <w:rsid w:val="00066258"/>
    <w:rsid w:val="00076D8C"/>
    <w:rsid w:val="0008042F"/>
    <w:rsid w:val="000868D4"/>
    <w:rsid w:val="000869A6"/>
    <w:rsid w:val="00087703"/>
    <w:rsid w:val="000B1578"/>
    <w:rsid w:val="00105DCE"/>
    <w:rsid w:val="001121A8"/>
    <w:rsid w:val="00126A7D"/>
    <w:rsid w:val="00137146"/>
    <w:rsid w:val="00137301"/>
    <w:rsid w:val="00141DAC"/>
    <w:rsid w:val="00181252"/>
    <w:rsid w:val="00185ABC"/>
    <w:rsid w:val="00196AFA"/>
    <w:rsid w:val="001A3168"/>
    <w:rsid w:val="001C625E"/>
    <w:rsid w:val="001D4026"/>
    <w:rsid w:val="002026EB"/>
    <w:rsid w:val="002030E6"/>
    <w:rsid w:val="00217A25"/>
    <w:rsid w:val="002511B4"/>
    <w:rsid w:val="00257F58"/>
    <w:rsid w:val="00272101"/>
    <w:rsid w:val="00283FA9"/>
    <w:rsid w:val="002A4ACF"/>
    <w:rsid w:val="002C19D0"/>
    <w:rsid w:val="00337BF5"/>
    <w:rsid w:val="003650C8"/>
    <w:rsid w:val="00370DAA"/>
    <w:rsid w:val="003906EC"/>
    <w:rsid w:val="003915D6"/>
    <w:rsid w:val="003F00BB"/>
    <w:rsid w:val="003F38A7"/>
    <w:rsid w:val="004146CF"/>
    <w:rsid w:val="00420B23"/>
    <w:rsid w:val="00436EE6"/>
    <w:rsid w:val="004407CB"/>
    <w:rsid w:val="004414FE"/>
    <w:rsid w:val="0046454E"/>
    <w:rsid w:val="004759F3"/>
    <w:rsid w:val="00475B98"/>
    <w:rsid w:val="00482234"/>
    <w:rsid w:val="0048240A"/>
    <w:rsid w:val="00485CCE"/>
    <w:rsid w:val="004955DC"/>
    <w:rsid w:val="004B09E6"/>
    <w:rsid w:val="004B4D35"/>
    <w:rsid w:val="004E690E"/>
    <w:rsid w:val="004E7AEC"/>
    <w:rsid w:val="004F486B"/>
    <w:rsid w:val="00504DB0"/>
    <w:rsid w:val="00513587"/>
    <w:rsid w:val="005463F5"/>
    <w:rsid w:val="005513D6"/>
    <w:rsid w:val="00553D2D"/>
    <w:rsid w:val="00557BF7"/>
    <w:rsid w:val="00567256"/>
    <w:rsid w:val="00592009"/>
    <w:rsid w:val="00594010"/>
    <w:rsid w:val="00596640"/>
    <w:rsid w:val="005A7086"/>
    <w:rsid w:val="005C249A"/>
    <w:rsid w:val="005E16DE"/>
    <w:rsid w:val="005E6605"/>
    <w:rsid w:val="00602B58"/>
    <w:rsid w:val="00612E72"/>
    <w:rsid w:val="006145AF"/>
    <w:rsid w:val="0062052A"/>
    <w:rsid w:val="00635FB2"/>
    <w:rsid w:val="00646F6B"/>
    <w:rsid w:val="00657844"/>
    <w:rsid w:val="00674C5A"/>
    <w:rsid w:val="00685C7B"/>
    <w:rsid w:val="006A2FE8"/>
    <w:rsid w:val="006D0920"/>
    <w:rsid w:val="006F053E"/>
    <w:rsid w:val="006F3FFB"/>
    <w:rsid w:val="006F6D3E"/>
    <w:rsid w:val="007015AE"/>
    <w:rsid w:val="0073667B"/>
    <w:rsid w:val="00751689"/>
    <w:rsid w:val="00760B96"/>
    <w:rsid w:val="00775CAC"/>
    <w:rsid w:val="00782F6A"/>
    <w:rsid w:val="0079339E"/>
    <w:rsid w:val="007A7B2E"/>
    <w:rsid w:val="007E3F5B"/>
    <w:rsid w:val="007E5AC1"/>
    <w:rsid w:val="00810637"/>
    <w:rsid w:val="008512D0"/>
    <w:rsid w:val="008531A5"/>
    <w:rsid w:val="008A27F4"/>
    <w:rsid w:val="008B4EB4"/>
    <w:rsid w:val="008B729F"/>
    <w:rsid w:val="008E09BE"/>
    <w:rsid w:val="00900DEE"/>
    <w:rsid w:val="00906E14"/>
    <w:rsid w:val="0091024A"/>
    <w:rsid w:val="00942354"/>
    <w:rsid w:val="0094364E"/>
    <w:rsid w:val="00954F81"/>
    <w:rsid w:val="00956FAC"/>
    <w:rsid w:val="00963B6D"/>
    <w:rsid w:val="00991FFB"/>
    <w:rsid w:val="009C16E5"/>
    <w:rsid w:val="009C3884"/>
    <w:rsid w:val="009F193A"/>
    <w:rsid w:val="00A10F58"/>
    <w:rsid w:val="00A13CC7"/>
    <w:rsid w:val="00A233A5"/>
    <w:rsid w:val="00A3057B"/>
    <w:rsid w:val="00A361B8"/>
    <w:rsid w:val="00A36320"/>
    <w:rsid w:val="00A63E06"/>
    <w:rsid w:val="00A728BA"/>
    <w:rsid w:val="00A737F0"/>
    <w:rsid w:val="00A76014"/>
    <w:rsid w:val="00A90714"/>
    <w:rsid w:val="00AC7952"/>
    <w:rsid w:val="00AD75B0"/>
    <w:rsid w:val="00AF0C98"/>
    <w:rsid w:val="00AF7C8B"/>
    <w:rsid w:val="00B13C73"/>
    <w:rsid w:val="00B22330"/>
    <w:rsid w:val="00B27C4E"/>
    <w:rsid w:val="00B44A28"/>
    <w:rsid w:val="00B93A40"/>
    <w:rsid w:val="00BA5838"/>
    <w:rsid w:val="00BE2B94"/>
    <w:rsid w:val="00BE7032"/>
    <w:rsid w:val="00BF3090"/>
    <w:rsid w:val="00C00001"/>
    <w:rsid w:val="00C24DED"/>
    <w:rsid w:val="00C24ED7"/>
    <w:rsid w:val="00C34012"/>
    <w:rsid w:val="00C7418B"/>
    <w:rsid w:val="00C7684B"/>
    <w:rsid w:val="00C85732"/>
    <w:rsid w:val="00C90303"/>
    <w:rsid w:val="00CB0171"/>
    <w:rsid w:val="00CB7553"/>
    <w:rsid w:val="00CC2F8D"/>
    <w:rsid w:val="00CE2D13"/>
    <w:rsid w:val="00CE42E7"/>
    <w:rsid w:val="00CE471C"/>
    <w:rsid w:val="00D17C43"/>
    <w:rsid w:val="00D52526"/>
    <w:rsid w:val="00DB77E2"/>
    <w:rsid w:val="00DD6AE9"/>
    <w:rsid w:val="00E10AA7"/>
    <w:rsid w:val="00E15630"/>
    <w:rsid w:val="00E25439"/>
    <w:rsid w:val="00E43032"/>
    <w:rsid w:val="00E44E3A"/>
    <w:rsid w:val="00E60206"/>
    <w:rsid w:val="00E763C1"/>
    <w:rsid w:val="00E87835"/>
    <w:rsid w:val="00E957F4"/>
    <w:rsid w:val="00ED2554"/>
    <w:rsid w:val="00EE7269"/>
    <w:rsid w:val="00EF0BB7"/>
    <w:rsid w:val="00F00CF6"/>
    <w:rsid w:val="00FB18BE"/>
    <w:rsid w:val="00FB6B20"/>
    <w:rsid w:val="00FD04C4"/>
    <w:rsid w:val="00FD0633"/>
    <w:rsid w:val="00FE0B64"/>
    <w:rsid w:val="00FE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6A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414F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41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0BB7"/>
    <w:rPr>
      <w:sz w:val="24"/>
      <w:szCs w:val="24"/>
    </w:rPr>
  </w:style>
  <w:style w:type="character" w:styleId="a6">
    <w:name w:val="annotation reference"/>
    <w:rsid w:val="00A233A5"/>
    <w:rPr>
      <w:sz w:val="16"/>
      <w:szCs w:val="16"/>
    </w:rPr>
  </w:style>
  <w:style w:type="paragraph" w:styleId="a7">
    <w:name w:val="annotation text"/>
    <w:basedOn w:val="a"/>
    <w:link w:val="a8"/>
    <w:rsid w:val="00A233A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233A5"/>
  </w:style>
  <w:style w:type="paragraph" w:styleId="a9">
    <w:name w:val="annotation subject"/>
    <w:basedOn w:val="a7"/>
    <w:next w:val="a7"/>
    <w:link w:val="aa"/>
    <w:rsid w:val="00A233A5"/>
    <w:rPr>
      <w:b/>
      <w:bCs/>
    </w:rPr>
  </w:style>
  <w:style w:type="character" w:customStyle="1" w:styleId="aa">
    <w:name w:val="Тема примечания Знак"/>
    <w:link w:val="a9"/>
    <w:rsid w:val="00A233A5"/>
    <w:rPr>
      <w:b/>
      <w:bCs/>
    </w:rPr>
  </w:style>
  <w:style w:type="paragraph" w:styleId="ab">
    <w:name w:val="Balloon Text"/>
    <w:basedOn w:val="a"/>
    <w:link w:val="ac"/>
    <w:rsid w:val="00A233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33A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3915D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915D6"/>
  </w:style>
  <w:style w:type="character" w:styleId="af">
    <w:name w:val="footnote reference"/>
    <w:rsid w:val="003915D6"/>
    <w:rPr>
      <w:vertAlign w:val="superscript"/>
    </w:rPr>
  </w:style>
  <w:style w:type="paragraph" w:customStyle="1" w:styleId="ConsPlusNormal">
    <w:name w:val="ConsPlusNormal"/>
    <w:rsid w:val="00A3632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rsid w:val="000B1578"/>
  </w:style>
  <w:style w:type="character" w:styleId="af0">
    <w:name w:val="Hyperlink"/>
    <w:uiPriority w:val="99"/>
    <w:unhideWhenUsed/>
    <w:rsid w:val="000B1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98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1769908BF00CB43924E891A737A5A7A1984B86DD350D61F405F803ADF50887C372CC8707EA60CA639E021364B954453C94EC7E75F9x0M5G" TargetMode="External"/><Relationship Id="rId18" Type="http://schemas.openxmlformats.org/officeDocument/2006/relationships/hyperlink" Target="consultantplus://offline/ref=7393104AD038133996ECC629744DA2C9DCEED89707128179CA182D3B73B0511E6C351276DD9FF77D193BD37726319EE58C126578E3B297022FS0G" TargetMode="External"/><Relationship Id="rId26" Type="http://schemas.openxmlformats.org/officeDocument/2006/relationships/hyperlink" Target="consultantplus://offline/ref=DE265A522AE5D5D8E8785BEB09B156CF13C67B455152EE375179C01EF529467022E6D56DD59623415E55565D5Bq6VAG" TargetMode="External"/><Relationship Id="rId39" Type="http://schemas.openxmlformats.org/officeDocument/2006/relationships/hyperlink" Target="consultantplus://offline/ref=8EA25919BDCE8C660317D01F29B5AB54FA8CDDACC0F982947BC7AF3464933088658283674C98F96390E53C0133A2F3B406ACE6878172051Dt3l3G" TargetMode="External"/><Relationship Id="rId21" Type="http://schemas.openxmlformats.org/officeDocument/2006/relationships/hyperlink" Target="consultantplus://offline/ref=7393104AD038133996ECC629744DA2C9DCEED89707128179CA182D3B73B0511E6C351276DD9FF771133BD37726319EE58C126578E3B297022FS0G" TargetMode="External"/><Relationship Id="rId34" Type="http://schemas.openxmlformats.org/officeDocument/2006/relationships/hyperlink" Target="consultantplus://offline/ref=8EA25919BDCE8C660317D01F29B5AB54FA8CDDACC0F982947BC7AF3464933088658283674C98F96390E53C0133A2F3B406ACE6878172051Dt3l3G" TargetMode="External"/><Relationship Id="rId42" Type="http://schemas.openxmlformats.org/officeDocument/2006/relationships/hyperlink" Target="consultantplus://offline/ref=D9B3A1D03FC94E1585C96BFA226277A301011EE8B235C514F8536D8338566487612AC0AC4865508D78E4E3C1859FC1E7B38AEEC483N334G" TargetMode="External"/><Relationship Id="rId47" Type="http://schemas.openxmlformats.org/officeDocument/2006/relationships/hyperlink" Target="consultantplus://offline/ref=EA0B6C90BEF8E30FCC32277CFC4F4EEEA53D9ECAB663428B992C05D41B9B060812DB5940E45CA4BA2F5EC99B8C82772FAA65D26A3FH168H" TargetMode="External"/><Relationship Id="rId50" Type="http://schemas.openxmlformats.org/officeDocument/2006/relationships/hyperlink" Target="consultantplus://offline/ref=EA0B6C90BEF8E30FCC32277CFC4F4EEEA53D9ECAB663428B992C05D41B9B060812DB5940E65DA4BA2F5EC99B8C82772FAA65D26A3FH168H" TargetMode="External"/><Relationship Id="rId55" Type="http://schemas.openxmlformats.org/officeDocument/2006/relationships/hyperlink" Target="consultantplus://offline/ref=A37521EA361ED50104108DD2F9260606EAFDD051F41F11A6CD2220F817507A938366565BBEB9729C03631007D4165DA25FFF2F146334F111YFpDI" TargetMode="External"/><Relationship Id="rId63" Type="http://schemas.openxmlformats.org/officeDocument/2006/relationships/hyperlink" Target="consultantplus://offline/ref=A37521EA361ED50104108DD2F9260606EAFCD55FF81911A6CD2220F817507A938366565BBEB8759D03631007D4165DA25FFF2F146334F111YFpDI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consultant.ru/document/cons_doc_LAW_286405/32f8c7df87ee1d591cf0567b0e54f6038bc06e8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91949/" TargetMode="External"/><Relationship Id="rId29" Type="http://schemas.openxmlformats.org/officeDocument/2006/relationships/hyperlink" Target="consultantplus://offline/ref=DE265A522AE5D5D8E8785BEB09B156CF12CF794B5356EE375179C01EF529467030E68D68D19736140F0F015058677D9D6240FAE1F5q6VB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1769908BF00CB43924E891A737A5A7A1984B86DD350D61F405F803ADF50887C372CC8705E869CA639E021364B954453C94EC7E75F9x0M5G" TargetMode="External"/><Relationship Id="rId24" Type="http://schemas.openxmlformats.org/officeDocument/2006/relationships/hyperlink" Target="consultantplus://offline/ref=7393104AD038133996ECC629744DA2C9DCEED89707128179CA182D3B73B0511E6C351276DD9FF771123BD37726319EE58C126578E3B297022FS0G" TargetMode="External"/><Relationship Id="rId32" Type="http://schemas.openxmlformats.org/officeDocument/2006/relationships/hyperlink" Target="consultantplus://offline/ref=DE265A522AE5D5D8E8785BEB09B156CF12CE7E465653EE375179C01EF529467030E68D63D09236140F0F015058677D9D6240FAE1F5q6VBG" TargetMode="External"/><Relationship Id="rId37" Type="http://schemas.openxmlformats.org/officeDocument/2006/relationships/hyperlink" Target="consultantplus://offline/ref=8EA25919BDCE8C660317D01F29B5AB54FA8DD8A2CCFF82947BC7AF3464933088658283674D9CF96CC1BF2C057AF5FBA802B2F9859F71t0lDG" TargetMode="External"/><Relationship Id="rId40" Type="http://schemas.openxmlformats.org/officeDocument/2006/relationships/hyperlink" Target="consultantplus://offline/ref=8EA25919BDCE8C660317D01F29B5AB54FA8DD8A2CCFF82947BC7AF346493308865828361499BF233C4AA3D5D75F2E0B703ACE5879Et7l8G" TargetMode="External"/><Relationship Id="rId45" Type="http://schemas.openxmlformats.org/officeDocument/2006/relationships/hyperlink" Target="consultantplus://offline/ref=EA0B6C90BEF8E30FCC32277CFC4F4EEEA53C99C7B366428B992C05D41B9B060812DB5943E45BA4BA2F5EC99B8C82772FAA65D26A3FH168H" TargetMode="External"/><Relationship Id="rId53" Type="http://schemas.openxmlformats.org/officeDocument/2006/relationships/hyperlink" Target="consultantplus://offline/ref=A37521EA361ED50104108DD2F9260606EAFDD051F41F11A6CD2220F817507A938366565BBEB9729B0E631007D4165DA25FFF2F146334F111YFpDI" TargetMode="External"/><Relationship Id="rId58" Type="http://schemas.openxmlformats.org/officeDocument/2006/relationships/hyperlink" Target="consultantplus://offline/ref=A37521EA361ED50104108DD2F9260606EAFDD051F41F11A6CD2220F817507A938366565BBEB9729E0E631007D4165DA25FFF2F146334F111YFpDI" TargetMode="External"/><Relationship Id="rId66" Type="http://schemas.openxmlformats.org/officeDocument/2006/relationships/hyperlink" Target="consultantplus://offline/ref=9BD2ADF5AE495FEDBA0208309055E802020738BB51ACD488A5CD99DF55FE52E2FE57508B9091C21C2AB44E423DCA1FBAB54F5554C64FE9DBz1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291950/" TargetMode="External"/><Relationship Id="rId23" Type="http://schemas.openxmlformats.org/officeDocument/2006/relationships/hyperlink" Target="consultantplus://offline/ref=7393104AD038133996ECC629744DA2C9DCEED89707128179CA182D3B73B0511E6C351276DD9FF77E183BD37726319EE58C126578E3B297022FS0G" TargetMode="External"/><Relationship Id="rId28" Type="http://schemas.openxmlformats.org/officeDocument/2006/relationships/hyperlink" Target="consultantplus://offline/ref=DE265A522AE5D5D8E8785BEB09B156CF12CF794B5356EE375179C01EF529467030E68D68D19736140F0F015058677D9D6240FAE1F5q6VBG" TargetMode="External"/><Relationship Id="rId36" Type="http://schemas.openxmlformats.org/officeDocument/2006/relationships/hyperlink" Target="consultantplus://offline/ref=8EA25919BDCE8C660317D01F29B5AB54FA8DD8A2CCFF82947BC7AF346493308865828361499BF233C4AA3D5D75F2E0B703ACE5879Et7l8G" TargetMode="External"/><Relationship Id="rId49" Type="http://schemas.openxmlformats.org/officeDocument/2006/relationships/hyperlink" Target="consultantplus://offline/ref=EA0B6C90BEF8E30FCC32277CFC4F4EEEA53D9ECAB663428B992C05D41B9B060812DB5940E751A4BA2F5EC99B8C82772FAA65D26A3FH168H" TargetMode="External"/><Relationship Id="rId57" Type="http://schemas.openxmlformats.org/officeDocument/2006/relationships/hyperlink" Target="consultantplus://offline/ref=A37521EA361ED50104108DD2F9260606EAFDD051F41F11A6CD2220F817507A938366565BBEB9729E00631007D4165DA25FFF2F146334F111YFpDI" TargetMode="External"/><Relationship Id="rId61" Type="http://schemas.openxmlformats.org/officeDocument/2006/relationships/hyperlink" Target="consultantplus://offline/ref=A37521EA361ED50104108DD2F9260606EAFDD051F41F11A6CD2220F817507A938366565BBEB9729104631007D4165DA25FFF2F146334F111YFpDI" TargetMode="External"/><Relationship Id="rId10" Type="http://schemas.openxmlformats.org/officeDocument/2006/relationships/hyperlink" Target="consultantplus://offline/ref=861769908BF00CB43924E891A737A5A7A1984B86DD350D61F405F803ADF50887C372CC8101EF6295668B134B6BBE4F5A3D8AF07C74xFM0G" TargetMode="External"/><Relationship Id="rId19" Type="http://schemas.openxmlformats.org/officeDocument/2006/relationships/hyperlink" Target="consultantplus://offline/ref=7393104AD038133996ECC629744DA2C9DCEED89707128179CA182D3B73B0511E6C351276DD9FF77C143BD37726319EE58C126578E3B297022FS0G" TargetMode="External"/><Relationship Id="rId31" Type="http://schemas.openxmlformats.org/officeDocument/2006/relationships/hyperlink" Target="consultantplus://offline/ref=DE265A522AE5D5D8E8785BEB09B156CF12C77D445256EE375179C01EF529467030E68D61D7933D405940000C1E376E9E6740F9E1EA6198E7q6VDG" TargetMode="External"/><Relationship Id="rId44" Type="http://schemas.openxmlformats.org/officeDocument/2006/relationships/hyperlink" Target="consultantplus://offline/ref=EA0B6C90BEF8E30FCC32277CFC4F4EEEA53D9ECAB663428B992C05D41B9B060812DB5947E15DA4BA2F5EC99B8C82772FAA65D26A3FH168H" TargetMode="External"/><Relationship Id="rId52" Type="http://schemas.openxmlformats.org/officeDocument/2006/relationships/hyperlink" Target="consultantplus://offline/ref=1EDE82FE5ACE38FBDF0FAE5075649F0F1DD84BCC4C13AAE2FF6ACFC55D0FFE710F0CB640885C6ED2D820D9E0278A4775A695F37B65362D74y2a5I" TargetMode="External"/><Relationship Id="rId60" Type="http://schemas.openxmlformats.org/officeDocument/2006/relationships/hyperlink" Target="consultantplus://offline/ref=A37521EA361ED50104108DD2F9260606EAFDD051F41F11A6CD2220F817507A938366565BBEB9729101631007D4165DA25FFF2F146334F111YFpDI" TargetMode="External"/><Relationship Id="rId65" Type="http://schemas.openxmlformats.org/officeDocument/2006/relationships/hyperlink" Target="consultantplus://offline/ref=A37521EA361ED50104108DD2F9260606EAFCD55FF81911A6CD2220F817507A938366565BBEB8759D03631007D4165DA25FFF2F146334F111YFp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405/32f8c7df87ee1d591cf0567b0e54f6038bc06e87/" TargetMode="External"/><Relationship Id="rId14" Type="http://schemas.openxmlformats.org/officeDocument/2006/relationships/hyperlink" Target="consultantplus://offline/ref=861769908BF00CB43924E891A737A5A7A1984B86DC3C0D61F405F803ADF50887C372CC8704EC6CC736C412172DEE5C59388AF37C6BFA0DF4x0MCG" TargetMode="External"/><Relationship Id="rId22" Type="http://schemas.openxmlformats.org/officeDocument/2006/relationships/hyperlink" Target="consultantplus://offline/ref=7393104AD038133996ECC629744DA2C9DCEED89707128179CA182D3B73B0511E6C351276DD9FF771173BD37726319EE58C126578E3B297022FS0G" TargetMode="External"/><Relationship Id="rId27" Type="http://schemas.openxmlformats.org/officeDocument/2006/relationships/hyperlink" Target="consultantplus://offline/ref=DE265A522AE5D5D8E8785BEB09B156CF12CF794B5356EE375179C01EF529467030E68D68D19736140F0F015058677D9D6240FAE1F5q6VBG" TargetMode="External"/><Relationship Id="rId30" Type="http://schemas.openxmlformats.org/officeDocument/2006/relationships/hyperlink" Target="consultantplus://offline/ref=DE265A522AE5D5D8E8785BEB09B156CF12CF794B5356EE375179C01EF529467030E68D68D19736140F0F015058677D9D6240FAE1F5q6VBG" TargetMode="External"/><Relationship Id="rId35" Type="http://schemas.openxmlformats.org/officeDocument/2006/relationships/hyperlink" Target="consultantplus://offline/ref=8EA25919BDCE8C660317D01F29B5AB54FA8CDDACC0F982947BC7AF3464933088658283674C98F9639DE53C0133A2F3B406ACE6878172051Dt3l3G" TargetMode="External"/><Relationship Id="rId43" Type="http://schemas.openxmlformats.org/officeDocument/2006/relationships/hyperlink" Target="consultantplus://offline/ref=EA0B6C90BEF8E30FCC32277CFC4F4EEEA53C99C7B366428B992C05D41B9B060812DB5943E45BA4BA2F5EC99B8C82772FAA65D26A3FH168H" TargetMode="External"/><Relationship Id="rId48" Type="http://schemas.openxmlformats.org/officeDocument/2006/relationships/hyperlink" Target="consultantplus://offline/ref=EA0B6C90BEF8E30FCC32277CFC4F4EEEA53D9ECAB663428B992C05D41B9B060812DB5940E75DA4BA2F5EC99B8C82772FAA65D26A3FH168H" TargetMode="External"/><Relationship Id="rId56" Type="http://schemas.openxmlformats.org/officeDocument/2006/relationships/hyperlink" Target="consultantplus://offline/ref=A37521EA361ED50104108DD2F9260606EAFDD051F41F11A6CD2220F817507A938366565BBEB9729E04631007D4165DA25FFF2F146334F111YFpDI" TargetMode="External"/><Relationship Id="rId64" Type="http://schemas.openxmlformats.org/officeDocument/2006/relationships/hyperlink" Target="consultantplus://offline/ref=A37521EA361ED50104108DD2F9260606EAFDD051F41F11A6CD2220F817507A938366565BBEB9729B0E631007D4165DA25FFF2F146334F111YFpDI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consultant.ru/document/cons_doc_LAW_304193/15d7c58c01bf75dcd6cf84a008bfef761ba731eb/" TargetMode="External"/><Relationship Id="rId51" Type="http://schemas.openxmlformats.org/officeDocument/2006/relationships/hyperlink" Target="consultantplus://offline/ref=EA0B6C90BEF8E30FCC32277CFC4F4EEEA53D9ECAB663428B992C05D41B9B060812DB5947E751A4BA2F5EC99B8C82772FAA65D26A3FH168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1769908BF00CB43924E891A737A5A7A1984B86DD350D61F405F803ADF50887C372CC8E02E86295668B134B6BBE4F5A3D8AF07C74xFM0G" TargetMode="External"/><Relationship Id="rId17" Type="http://schemas.openxmlformats.org/officeDocument/2006/relationships/hyperlink" Target="consultantplus://offline/ref=7393104AD038133996ECC629744DA2C9DCEED89707128179CA182D3B73B0511E6C351276DD9FF77A113BD37726319EE58C126578E3B297022FS0G" TargetMode="External"/><Relationship Id="rId25" Type="http://schemas.openxmlformats.org/officeDocument/2006/relationships/hyperlink" Target="consultantplus://offline/ref=7393104AD038133996ECC629744DA2C9DCEED89707128179CA182D3B73B0511E6C351276DD9FF77E173BD37726319EE58C126578E3B297022FS0G" TargetMode="External"/><Relationship Id="rId33" Type="http://schemas.openxmlformats.org/officeDocument/2006/relationships/hyperlink" Target="consultantplus://offline/ref=DE265A522AE5D5D8E8785BEB09B156CF12CE7E465653EE375179C01EF529467030E68D63D09136140F0F015058677D9D6240FAE1F5q6VBG" TargetMode="External"/><Relationship Id="rId38" Type="http://schemas.openxmlformats.org/officeDocument/2006/relationships/hyperlink" Target="consultantplus://offline/ref=8EA25919BDCE8C660317D01F29B5AB54FA8DD8A2CCFF82947BC7AF346493308865828361499BF233C4AA3D5D75F2E0B703ACE5879Et7l8G" TargetMode="External"/><Relationship Id="rId46" Type="http://schemas.openxmlformats.org/officeDocument/2006/relationships/hyperlink" Target="consultantplus://offline/ref=EA0B6C90BEF8E30FCC32277CFC4F4EEEA53D9ECAB663428B992C05D41B9B060812DB5940E55EA4BA2F5EC99B8C82772FAA65D26A3FH168H" TargetMode="External"/><Relationship Id="rId59" Type="http://schemas.openxmlformats.org/officeDocument/2006/relationships/hyperlink" Target="consultantplus://offline/ref=A37521EA361ED50104108DD2F9260606EAFDD051F41F11A6CD2220F817507A938366565BBEB9729105631007D4165DA25FFF2F146334F111YFpDI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7393104AD038133996ECC629744DA2C9DCEED89707128179CA182D3B73B0511E6C351276DD9FF77E183BD37726319EE58C126578E3B297022FS0G" TargetMode="External"/><Relationship Id="rId41" Type="http://schemas.openxmlformats.org/officeDocument/2006/relationships/hyperlink" Target="consultantplus://offline/ref=D9B3A1D03FC94E1585C96BFA226277A3010019E5B730C514F8536D8338566487612AC0A84565508D78E4E3C1859FC1E7B38AEEC483N334G" TargetMode="External"/><Relationship Id="rId54" Type="http://schemas.openxmlformats.org/officeDocument/2006/relationships/hyperlink" Target="consultantplus://offline/ref=A37521EA361ED50104108DD2F9260606EAFDD051F41F11A6CD2220F817507A938366565BBEB9729A07631007D4165DA25FFF2F146334F111YFpDI" TargetMode="External"/><Relationship Id="rId62" Type="http://schemas.openxmlformats.org/officeDocument/2006/relationships/hyperlink" Target="consultantplus://offline/ref=A37521EA361ED50104108DD2F9260606EAFDD051F41F11A6CD2220F817507A938366565BBEB9729B0E631007D4165DA25FFF2F146334F111YF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C1F47-5667-4A37-BA82-42695162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ГФУ</Company>
  <LinksUpToDate>false</LinksUpToDate>
  <CharactersWithSpaces>29977</CharactersWithSpaces>
  <SharedDoc>false</SharedDoc>
  <HLinks>
    <vt:vector size="372" baseType="variant">
      <vt:variant>
        <vt:i4>5898253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consultantplus://offline/ref=9BD2ADF5AE495FEDBA0208309055E802020738BB51ACD488A5CD99DF55FE52E2FE57508B9091C21C2AB44E423DCA1FBAB54F5554C64FE9DBz1I</vt:lpwstr>
      </vt:variant>
      <vt:variant>
        <vt:lpwstr/>
      </vt:variant>
      <vt:variant>
        <vt:i4>2359352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consultantplus://offline/ref=A37521EA361ED50104108DD2F9260606EAFCD55FF81911A6CD2220F817507A938366565BBEB8759D03631007D4165DA25FFF2F146334F111YFpDI</vt:lpwstr>
      </vt:variant>
      <vt:variant>
        <vt:lpwstr/>
      </vt:variant>
      <vt:variant>
        <vt:i4>2359400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consultantplus://offline/ref=A37521EA361ED50104108DD2F9260606EAFDD051F41F11A6CD2220F817507A938366565BBEB9729B0E631007D4165DA25FFF2F146334F111YFpDI</vt:lpwstr>
      </vt:variant>
      <vt:variant>
        <vt:lpwstr/>
      </vt:variant>
      <vt:variant>
        <vt:i4>2359352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consultantplus://offline/ref=A37521EA361ED50104108DD2F9260606EAFCD55FF81911A6CD2220F817507A938366565BBEB8759D03631007D4165DA25FFF2F146334F111YFpDI</vt:lpwstr>
      </vt:variant>
      <vt:variant>
        <vt:lpwstr/>
      </vt:variant>
      <vt:variant>
        <vt:i4>2359400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consultantplus://offline/ref=A37521EA361ED50104108DD2F9260606EAFDD051F41F11A6CD2220F817507A938366565BBEB9729B0E631007D4165DA25FFF2F146334F111YFpDI</vt:lpwstr>
      </vt:variant>
      <vt:variant>
        <vt:lpwstr/>
      </vt:variant>
      <vt:variant>
        <vt:i4>2359402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consultantplus://offline/ref=A37521EA361ED50104108DD2F9260606EAFDD051F41F11A6CD2220F817507A938366565BBEB9729104631007D4165DA25FFF2F146334F111YFpDI</vt:lpwstr>
      </vt:variant>
      <vt:variant>
        <vt:lpwstr/>
      </vt:variant>
      <vt:variant>
        <vt:i4>2359407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consultantplus://offline/ref=A37521EA361ED50104108DD2F9260606EAFDD051F41F11A6CD2220F817507A938366565BBEB9729101631007D4165DA25FFF2F146334F111YFpDI</vt:lpwstr>
      </vt:variant>
      <vt:variant>
        <vt:lpwstr/>
      </vt:variant>
      <vt:variant>
        <vt:i4>2359403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consultantplus://offline/ref=A37521EA361ED50104108DD2F9260606EAFDD051F41F11A6CD2220F817507A938366565BBEB9729105631007D4165DA25FFF2F146334F111YFpDI</vt:lpwstr>
      </vt:variant>
      <vt:variant>
        <vt:lpwstr/>
      </vt:variant>
      <vt:variant>
        <vt:i4>2359407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consultantplus://offline/ref=A37521EA361ED50104108DD2F9260606EAFDD051F41F11A6CD2220F817507A938366565BBEB9729E0E631007D4165DA25FFF2F146334F111YFpDI</vt:lpwstr>
      </vt:variant>
      <vt:variant>
        <vt:lpwstr/>
      </vt:variant>
      <vt:variant>
        <vt:i4>2359354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consultantplus://offline/ref=A37521EA361ED50104108DD2F9260606EAFDD051F41F11A6CD2220F817507A938366565BBEB9729E00631007D4165DA25FFF2F146334F111YFpDI</vt:lpwstr>
      </vt:variant>
      <vt:variant>
        <vt:lpwstr/>
      </vt:variant>
      <vt:variant>
        <vt:i4>2359358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consultantplus://offline/ref=A37521EA361ED50104108DD2F9260606EAFDD051F41F11A6CD2220F817507A938366565BBEB9729E04631007D4165DA25FFF2F146334F111YFpDI</vt:lpwstr>
      </vt:variant>
      <vt:variant>
        <vt:lpwstr/>
      </vt:variant>
      <vt:variant>
        <vt:i4>2359359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consultantplus://offline/ref=A37521EA361ED50104108DD2F9260606EAFDD051F41F11A6CD2220F817507A938366565BBEB9729C03631007D4165DA25FFF2F146334F111YFpDI</vt:lpwstr>
      </vt:variant>
      <vt:variant>
        <vt:lpwstr/>
      </vt:variant>
      <vt:variant>
        <vt:i4>2359353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consultantplus://offline/ref=A37521EA361ED50104108DD2F9260606EAFDD051F41F11A6CD2220F817507A938366565BBEB9729A07631007D4165DA25FFF2F146334F111YFpDI</vt:lpwstr>
      </vt:variant>
      <vt:variant>
        <vt:lpwstr/>
      </vt:variant>
      <vt:variant>
        <vt:i4>2359400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consultantplus://offline/ref=A37521EA361ED50104108DD2F9260606EAFDD051F41F11A6CD2220F817507A938366565BBEB9729B0E631007D4165DA25FFF2F146334F111YFpDI</vt:lpwstr>
      </vt:variant>
      <vt:variant>
        <vt:lpwstr/>
      </vt:variant>
      <vt:variant>
        <vt:i4>7077948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consultantplus://offline/ref=1EDE82FE5ACE38FBDF0FAE5075649F0F1DD84BCC4C13AAE2FF6ACFC55D0FFE710F0CB640885C6ED2D820D9E0278A4775A695F37B65362D74y2a5I</vt:lpwstr>
      </vt:variant>
      <vt:variant>
        <vt:lpwstr/>
      </vt:variant>
      <vt:variant>
        <vt:i4>4259921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consultantplus://offline/ref=EA0B6C90BEF8E30FCC32277CFC4F4EEEA53D9ECAB663428B992C05D41B9B060812DB5947E751A4BA2F5EC99B8C82772FAA65D26A3FH168H</vt:lpwstr>
      </vt:variant>
      <vt:variant>
        <vt:lpwstr/>
      </vt:variant>
      <vt:variant>
        <vt:i4>4259842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consultantplus://offline/ref=EA0B6C90BEF8E30FCC32277CFC4F4EEEA53D9ECAB663428B992C05D41B9B060812DB5940E65DA4BA2F5EC99B8C82772FAA65D26A3FH168H</vt:lpwstr>
      </vt:variant>
      <vt:variant>
        <vt:lpwstr/>
      </vt:variant>
      <vt:variant>
        <vt:i4>4259926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consultantplus://offline/ref=EA0B6C90BEF8E30FCC32277CFC4F4EEEA53D9ECAB663428B992C05D41B9B060812DB5940E751A4BA2F5EC99B8C82772FAA65D26A3FH168H</vt:lpwstr>
      </vt:variant>
      <vt:variant>
        <vt:lpwstr/>
      </vt:variant>
      <vt:variant>
        <vt:i4>4259843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consultantplus://offline/ref=EA0B6C90BEF8E30FCC32277CFC4F4EEEA53D9ECAB663428B992C05D41B9B060812DB5940E75DA4BA2F5EC99B8C82772FAA65D26A3FH168H</vt:lpwstr>
      </vt:variant>
      <vt:variant>
        <vt:lpwstr/>
      </vt:variant>
      <vt:variant>
        <vt:i4>4259847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consultantplus://offline/ref=EA0B6C90BEF8E30FCC32277CFC4F4EEEA53D9ECAB663428B992C05D41B9B060812DB5940E45CA4BA2F5EC99B8C82772FAA65D26A3FH168H</vt:lpwstr>
      </vt:variant>
      <vt:variant>
        <vt:lpwstr/>
      </vt:variant>
      <vt:variant>
        <vt:i4>4259840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consultantplus://offline/ref=EA0B6C90BEF8E30FCC32277CFC4F4EEEA53D9ECAB663428B992C05D41B9B060812DB5940E55EA4BA2F5EC99B8C82772FAA65D26A3FH168H</vt:lpwstr>
      </vt:variant>
      <vt:variant>
        <vt:lpwstr/>
      </vt:variant>
      <vt:variant>
        <vt:i4>4259848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consultantplus://offline/ref=EA0B6C90BEF8E30FCC32277CFC4F4EEEA53C99C7B366428B992C05D41B9B060812DB5943E45BA4BA2F5EC99B8C82772FAA65D26A3FH168H</vt:lpwstr>
      </vt:variant>
      <vt:variant>
        <vt:lpwstr/>
      </vt:variant>
      <vt:variant>
        <vt:i4>4259842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consultantplus://offline/ref=EA0B6C90BEF8E30FCC32277CFC4F4EEEA53D9ECAB663428B992C05D41B9B060812DB5947E15DA4BA2F5EC99B8C82772FAA65D26A3FH168H</vt:lpwstr>
      </vt:variant>
      <vt:variant>
        <vt:lpwstr/>
      </vt:variant>
      <vt:variant>
        <vt:i4>4259848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consultantplus://offline/ref=EA0B6C90BEF8E30FCC32277CFC4F4EEEA53C99C7B366428B992C05D41B9B060812DB5943E45BA4BA2F5EC99B8C82772FAA65D26A3FH168H</vt:lpwstr>
      </vt:variant>
      <vt:variant>
        <vt:lpwstr/>
      </vt:variant>
      <vt:variant>
        <vt:i4>5046354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consultantplus://offline/ref=D9B3A1D03FC94E1585C96BFA226277A301011EE8B235C514F8536D8338566487612AC0AC4865508D78E4E3C1859FC1E7B38AEEC483N334G</vt:lpwstr>
      </vt:variant>
      <vt:variant>
        <vt:lpwstr/>
      </vt:variant>
      <vt:variant>
        <vt:i4>5046356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consultantplus://offline/ref=D9B3A1D03FC94E1585C96BFA226277A3010019E5B730C514F8536D8338566487612AC0A84565508D78E4E3C1859FC1E7B38AEEC483N334G</vt:lpwstr>
      </vt:variant>
      <vt:variant>
        <vt:lpwstr/>
      </vt:variant>
      <vt:variant>
        <vt:i4>5963868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consultantplus://offline/ref=8EA25919BDCE8C660317D01F29B5AB54FA8DD8A2CCFF82947BC7AF346493308865828361499BF233C4AA3D5D75F2E0B703ACE5879Et7l8G</vt:lpwstr>
      </vt:variant>
      <vt:variant>
        <vt:lpwstr/>
      </vt:variant>
      <vt:variant>
        <vt:i4>3276909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consultantplus://offline/ref=8EA25919BDCE8C660317D01F29B5AB54FA8CDDACC0F982947BC7AF3464933088658283674C98F96390E53C0133A2F3B406ACE6878172051Dt3l3G</vt:lpwstr>
      </vt:variant>
      <vt:variant>
        <vt:lpwstr/>
      </vt:variant>
      <vt:variant>
        <vt:i4>5963868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consultantplus://offline/ref=8EA25919BDCE8C660317D01F29B5AB54FA8DD8A2CCFF82947BC7AF346493308865828361499BF233C4AA3D5D75F2E0B703ACE5879Et7l8G</vt:lpwstr>
      </vt:variant>
      <vt:variant>
        <vt:lpwstr/>
      </vt:variant>
      <vt:variant>
        <vt:i4>7209008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consultantplus://offline/ref=8EA25919BDCE8C660317D01F29B5AB54FA8DD8A2CCFF82947BC7AF3464933088658283674D9CF96CC1BF2C057AF5FBA802B2F9859F71t0lDG</vt:lpwstr>
      </vt:variant>
      <vt:variant>
        <vt:lpwstr/>
      </vt:variant>
      <vt:variant>
        <vt:i4>5963868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consultantplus://offline/ref=8EA25919BDCE8C660317D01F29B5AB54FA8DD8A2CCFF82947BC7AF346493308865828361499BF233C4AA3D5D75F2E0B703ACE5879Et7l8G</vt:lpwstr>
      </vt:variant>
      <vt:variant>
        <vt:lpwstr/>
      </vt:variant>
      <vt:variant>
        <vt:i4>3276857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consultantplus://offline/ref=8EA25919BDCE8C660317D01F29B5AB54FA8CDDACC0F982947BC7AF3464933088658283674C98F9639DE53C0133A2F3B406ACE6878172051Dt3l3G</vt:lpwstr>
      </vt:variant>
      <vt:variant>
        <vt:lpwstr/>
      </vt:variant>
      <vt:variant>
        <vt:i4>3276909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consultantplus://offline/ref=8EA25919BDCE8C660317D01F29B5AB54FA8CDDACC0F982947BC7AF3464933088658283674C98F96390E53C0133A2F3B406ACE6878172051Dt3l3G</vt:lpwstr>
      </vt:variant>
      <vt:variant>
        <vt:lpwstr/>
      </vt:variant>
      <vt:variant>
        <vt:i4>4915211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consultantplus://offline/ref=DE265A522AE5D5D8E8785BEB09B156CF12CE7E465653EE375179C01EF529467030E68D63D09136140F0F015058677D9D6240FAE1F5q6VBG</vt:lpwstr>
      </vt:variant>
      <vt:variant>
        <vt:lpwstr/>
      </vt:variant>
      <vt:variant>
        <vt:i4>4915208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consultantplus://offline/ref=DE265A522AE5D5D8E8785BEB09B156CF12CE7E465653EE375179C01EF529467030E68D63D09236140F0F015058677D9D6240FAE1F5q6VBG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consultantplus://offline/ref=DE265A522AE5D5D8E8785BEB09B156CF12C77D445256EE375179C01EF529467022E6D56DD59623415E55565D5Bq6VAG</vt:lpwstr>
      </vt:variant>
      <vt:variant>
        <vt:lpwstr/>
      </vt:variant>
      <vt:variant>
        <vt:i4>2293821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consultantplus://offline/ref=DE265A522AE5D5D8E8785BEB09B156CF12C77D445256EE375179C01EF529467030E68D61D7933D405940000C1E376E9E6740F9E1EA6198E7q6VDG</vt:lpwstr>
      </vt:variant>
      <vt:variant>
        <vt:lpwstr/>
      </vt:variant>
      <vt:variant>
        <vt:i4>4915212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consultantplus://offline/ref=DE265A522AE5D5D8E8785BEB09B156CF12CF794B5356EE375179C01EF529467030E68D68D19736140F0F015058677D9D6240FAE1F5q6VBG</vt:lpwstr>
      </vt:variant>
      <vt:variant>
        <vt:lpwstr/>
      </vt:variant>
      <vt:variant>
        <vt:i4>4915212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consultantplus://offline/ref=DE265A522AE5D5D8E8785BEB09B156CF12CF794B5356EE375179C01EF529467030E68D68D19736140F0F015058677D9D6240FAE1F5q6VBG</vt:lpwstr>
      </vt:variant>
      <vt:variant>
        <vt:lpwstr/>
      </vt:variant>
      <vt:variant>
        <vt:i4>4915212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consultantplus://offline/ref=DE265A522AE5D5D8E8785BEB09B156CF12CF794B5356EE375179C01EF529467030E68D68D19736140F0F015058677D9D6240FAE1F5q6VBG</vt:lpwstr>
      </vt:variant>
      <vt:variant>
        <vt:lpwstr/>
      </vt:variant>
      <vt:variant>
        <vt:i4>4915212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consultantplus://offline/ref=DE265A522AE5D5D8E8785BEB09B156CF12CF794B5356EE375179C01EF529467030E68D68D19736140F0F015058677D9D6240FAE1F5q6VBG</vt:lpwstr>
      </vt:variant>
      <vt:variant>
        <vt:lpwstr/>
      </vt:variant>
      <vt:variant>
        <vt:i4>4718679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consultantplus://offline/ref=DE265A522AE5D5D8E8785BEB09B156CF13C67B455152EE375179C01EF529467022E6D56DD59623415E55565D5Bq6VAG</vt:lpwstr>
      </vt:variant>
      <vt:variant>
        <vt:lpwstr/>
      </vt:variant>
      <vt:variant>
        <vt:i4>6619189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consultantplus://offline/ref=7393104AD038133996ECC629744DA2C9DCEED89707128179CA182D3B73B0511E6C351276DD9FF77E173BD37726319EE58C126578E3B297022FS0G</vt:lpwstr>
      </vt:variant>
      <vt:variant>
        <vt:lpwstr/>
      </vt:variant>
      <vt:variant>
        <vt:i4>6619236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consultantplus://offline/ref=7393104AD038133996ECC629744DA2C9DCEED89707128179CA182D3B73B0511E6C351276DD9FF771123BD37726319EE58C126578E3B297022FS0G</vt:lpwstr>
      </vt:variant>
      <vt:variant>
        <vt:lpwstr/>
      </vt:variant>
      <vt:variant>
        <vt:i4>6619194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consultantplus://offline/ref=7393104AD038133996ECC629744DA2C9DCEED89707128179CA182D3B73B0511E6C351276DD9FF77E183BD37726319EE58C126578E3B297022FS0G</vt:lpwstr>
      </vt:variant>
      <vt:variant>
        <vt:lpwstr/>
      </vt:variant>
      <vt:variant>
        <vt:i4>6619233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consultantplus://offline/ref=7393104AD038133996ECC629744DA2C9DCEED89707128179CA182D3B73B0511E6C351276DD9FF771173BD37726319EE58C126578E3B297022FS0G</vt:lpwstr>
      </vt:variant>
      <vt:variant>
        <vt:lpwstr/>
      </vt:variant>
      <vt:variant>
        <vt:i4>6619237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consultantplus://offline/ref=7393104AD038133996ECC629744DA2C9DCEED89707128179CA182D3B73B0511E6C351276DD9FF771133BD37726319EE58C126578E3B297022FS0G</vt:lpwstr>
      </vt:variant>
      <vt:variant>
        <vt:lpwstr/>
      </vt:variant>
      <vt:variant>
        <vt:i4>6619194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consultantplus://offline/ref=7393104AD038133996ECC629744DA2C9DCEED89707128179CA182D3B73B0511E6C351276DD9FF77E183BD37726319EE58C126578E3B297022FS0G</vt:lpwstr>
      </vt:variant>
      <vt:variant>
        <vt:lpwstr/>
      </vt:variant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consultantplus://offline/ref=7393104AD038133996ECC629744DA2C9DCEED89707128179CA182D3B73B0511E6C351276DD9FF77C143BD37726319EE58C126578E3B297022FS0G</vt:lpwstr>
      </vt:variant>
      <vt:variant>
        <vt:lpwstr/>
      </vt:variant>
      <vt:variant>
        <vt:i4>6619194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consultantplus://offline/ref=7393104AD038133996ECC629744DA2C9DCEED89707128179CA182D3B73B0511E6C351276DD9FF77D193BD37726319EE58C126578E3B297022FS0G</vt:lpwstr>
      </vt:variant>
      <vt:variant>
        <vt:lpwstr/>
      </vt:variant>
      <vt:variant>
        <vt:i4>6619191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consultantplus://offline/ref=7393104AD038133996ECC629744DA2C9DCEED89707128179CA182D3B73B0511E6C351276DD9FF77A113BD37726319EE58C126578E3B297022FS0G</vt:lpwstr>
      </vt:variant>
      <vt:variant>
        <vt:lpwstr/>
      </vt:variant>
      <vt:variant>
        <vt:i4>6422550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http://www.consultant.ru/document/cons_doc_LAW_291949/</vt:lpwstr>
      </vt:variant>
      <vt:variant>
        <vt:lpwstr>dst0</vt:lpwstr>
      </vt:variant>
      <vt:variant>
        <vt:i4>6488095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http://www.consultant.ru/document/cons_doc_LAW_291950/</vt:lpwstr>
      </vt:variant>
      <vt:variant>
        <vt:lpwstr>dst0</vt:lpwstr>
      </vt:variant>
      <vt:variant>
        <vt:i4>7143477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consultantplus://offline/ref=861769908BF00CB43924E891A737A5A7A1984B86DC3C0D61F405F803ADF50887C372CC8704EC6CC736C412172DEE5C59388AF37C6BFA0DF4x0MCG</vt:lpwstr>
      </vt:variant>
      <vt:variant>
        <vt:lpwstr/>
      </vt:variant>
      <vt:variant>
        <vt:i4>6553654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consultantplus://offline/ref=861769908BF00CB43924E891A737A5A7A1984B86DD350D61F405F803ADF50887C372CC8707EA60CA639E021364B954453C94EC7E75F9x0M5G</vt:lpwstr>
      </vt:variant>
      <vt:variant>
        <vt:lpwstr/>
      </vt:variant>
      <vt:variant>
        <vt:i4>6226012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consultantplus://offline/ref=861769908BF00CB43924E891A737A5A7A1984B86DD350D61F405F803ADF50887C372CC8E02E86295668B134B6BBE4F5A3D8AF07C74xFM0G</vt:lpwstr>
      </vt:variant>
      <vt:variant>
        <vt:lpwstr/>
      </vt:variant>
      <vt:variant>
        <vt:i4>6553700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consultantplus://offline/ref=861769908BF00CB43924E891A737A5A7A1984B86DD350D61F405F803ADF50887C372CC8705E869CA639E021364B954453C94EC7E75F9x0M5G</vt:lpwstr>
      </vt:variant>
      <vt:variant>
        <vt:lpwstr/>
      </vt:variant>
      <vt:variant>
        <vt:i4>6226005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consultantplus://offline/ref=861769908BF00CB43924E891A737A5A7A1984B86DD350D61F405F803ADF50887C372CC8101EF6295668B134B6BBE4F5A3D8AF07C74xFM0G</vt:lpwstr>
      </vt:variant>
      <vt:variant>
        <vt:lpwstr/>
      </vt:variant>
      <vt:variant>
        <vt:i4>6488142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http://www.consultant.ru/document/cons_doc_LAW_286405/32f8c7df87ee1d591cf0567b0e54f6038bc06e87/</vt:lpwstr>
      </vt:variant>
      <vt:variant>
        <vt:lpwstr>dst100041</vt:lpwstr>
      </vt:variant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http://www.consultant.ru/document/cons_doc_LAW_286405/32f8c7df87ee1d591cf0567b0e54f6038bc06e87/</vt:lpwstr>
      </vt:variant>
      <vt:variant>
        <vt:lpwstr>dst100041</vt:lpwstr>
      </vt:variant>
      <vt:variant>
        <vt:i4>5701758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http://www.consultant.ru/document/cons_doc_LAW_304193/15d7c58c01bf75dcd6cf84a008bfef761ba731eb/</vt:lpwstr>
      </vt:variant>
      <vt:variant>
        <vt:lpwstr>dst4414</vt:lpwstr>
      </vt:variant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http://www.consultant.ru/document/cons_doc_LAW_286405/32f8c7df87ee1d591cf0567b0e54f6038bc06e87/</vt:lpwstr>
      </vt:variant>
      <vt:variant>
        <vt:lpwstr>dst100041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31001</dc:creator>
  <cp:lastModifiedBy>DELL</cp:lastModifiedBy>
  <cp:revision>3</cp:revision>
  <cp:lastPrinted>2021-01-22T02:47:00Z</cp:lastPrinted>
  <dcterms:created xsi:type="dcterms:W3CDTF">2021-01-22T02:46:00Z</dcterms:created>
  <dcterms:modified xsi:type="dcterms:W3CDTF">2021-01-22T02:47:00Z</dcterms:modified>
</cp:coreProperties>
</file>