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0" w:rsidRP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  <w:r w:rsidRPr="005A7E30">
        <w:rPr>
          <w:rFonts w:eastAsiaTheme="minorEastAsia"/>
          <w:b/>
          <w:sz w:val="32"/>
          <w:szCs w:val="32"/>
          <w:lang w:eastAsia="ru-RU"/>
        </w:rPr>
        <w:t>РОССИЙСКАЯ ФЕДЕРАЦИЯ</w:t>
      </w:r>
    </w:p>
    <w:p w:rsidR="005A7E30" w:rsidRP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  <w:r w:rsidRPr="005A7E30">
        <w:rPr>
          <w:rFonts w:eastAsiaTheme="minorEastAsia"/>
          <w:b/>
          <w:sz w:val="32"/>
          <w:szCs w:val="32"/>
          <w:lang w:eastAsia="ru-RU"/>
        </w:rPr>
        <w:t>КРАСНОЯРСКИЙ КРАЙ МОТЫГИНСКИЙ РАЙОН</w:t>
      </w:r>
    </w:p>
    <w:p w:rsidR="005A7E30" w:rsidRP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  <w:r w:rsidRPr="005A7E30">
        <w:rPr>
          <w:rFonts w:eastAsiaTheme="minorEastAsia"/>
          <w:b/>
          <w:sz w:val="32"/>
          <w:szCs w:val="32"/>
          <w:lang w:eastAsia="ru-RU"/>
        </w:rPr>
        <w:t xml:space="preserve">ЮЖНО-ЕНИСЕЙСКИЙ СЕЛЬСКИЙ </w:t>
      </w:r>
    </w:p>
    <w:p w:rsidR="005A7E30" w:rsidRP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  <w:r w:rsidRPr="005A7E30">
        <w:rPr>
          <w:rFonts w:eastAsiaTheme="minorEastAsia"/>
          <w:b/>
          <w:sz w:val="32"/>
          <w:szCs w:val="32"/>
          <w:lang w:eastAsia="ru-RU"/>
        </w:rPr>
        <w:t>СОВЕТ ДЕПУТАТОВ</w:t>
      </w:r>
    </w:p>
    <w:p w:rsidR="005A7E30" w:rsidRP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</w:p>
    <w:p w:rsidR="005A7E30" w:rsidRDefault="005A7E30" w:rsidP="005A7E30">
      <w:pPr>
        <w:spacing w:after="0" w:line="240" w:lineRule="auto"/>
        <w:ind w:firstLine="567"/>
        <w:jc w:val="center"/>
        <w:rPr>
          <w:rFonts w:eastAsiaTheme="minorEastAsia"/>
          <w:b/>
          <w:sz w:val="32"/>
          <w:szCs w:val="32"/>
          <w:lang w:eastAsia="ru-RU"/>
        </w:rPr>
      </w:pPr>
      <w:r w:rsidRPr="005A7E30">
        <w:rPr>
          <w:rFonts w:eastAsiaTheme="minorEastAsia"/>
          <w:b/>
          <w:sz w:val="32"/>
          <w:szCs w:val="32"/>
          <w:lang w:eastAsia="ru-RU"/>
        </w:rPr>
        <w:t>РЕШЕНИЕ</w:t>
      </w:r>
    </w:p>
    <w:p w:rsidR="002C20AF" w:rsidRDefault="002C20AF" w:rsidP="005A7E30">
      <w:pPr>
        <w:spacing w:after="0" w:line="240" w:lineRule="auto"/>
        <w:rPr>
          <w:rFonts w:eastAsiaTheme="minorEastAsia"/>
          <w:b/>
          <w:sz w:val="32"/>
          <w:szCs w:val="32"/>
          <w:lang w:eastAsia="ru-RU"/>
        </w:rPr>
      </w:pPr>
    </w:p>
    <w:p w:rsidR="005A7E30" w:rsidRPr="00C113CC" w:rsidRDefault="002C20AF" w:rsidP="005A7E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01.04</w:t>
      </w:r>
      <w:r w:rsidR="005A7E30" w:rsidRPr="00C113CC">
        <w:rPr>
          <w:sz w:val="28"/>
          <w:szCs w:val="28"/>
        </w:rPr>
        <w:t>.2019г.                                 п. Южно-Енисейск                           №</w:t>
      </w:r>
      <w:r>
        <w:rPr>
          <w:sz w:val="28"/>
          <w:szCs w:val="28"/>
        </w:rPr>
        <w:t>36-82</w:t>
      </w:r>
    </w:p>
    <w:p w:rsidR="005A7E30" w:rsidRPr="00C113CC" w:rsidRDefault="005A7E30" w:rsidP="005A7E30">
      <w:pPr>
        <w:spacing w:after="0" w:line="240" w:lineRule="auto"/>
        <w:rPr>
          <w:sz w:val="28"/>
          <w:szCs w:val="28"/>
        </w:rPr>
      </w:pPr>
    </w:p>
    <w:p w:rsidR="005A7E30" w:rsidRPr="00886622" w:rsidRDefault="005A7E30" w:rsidP="005A7E30">
      <w:pPr>
        <w:widowControl w:val="0"/>
        <w:autoSpaceDE w:val="0"/>
        <w:autoSpaceDN w:val="0"/>
        <w:spacing w:after="0" w:line="240" w:lineRule="auto"/>
        <w:contextualSpacing/>
        <w:jc w:val="center"/>
        <w:rPr>
          <w:szCs w:val="26"/>
          <w:lang w:eastAsia="ru-RU"/>
        </w:rPr>
      </w:pPr>
    </w:p>
    <w:tbl>
      <w:tblPr>
        <w:tblW w:w="0" w:type="auto"/>
        <w:tblLook w:val="00A0"/>
      </w:tblPr>
      <w:tblGrid>
        <w:gridCol w:w="9571"/>
      </w:tblGrid>
      <w:tr w:rsidR="005A7E30" w:rsidRPr="005A7E30" w:rsidTr="00DF797F">
        <w:tc>
          <w:tcPr>
            <w:tcW w:w="9571" w:type="dxa"/>
          </w:tcPr>
          <w:p w:rsidR="00B77599" w:rsidRDefault="005A7E30" w:rsidP="004E1D1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5A7E30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="00B77599">
              <w:rPr>
                <w:b/>
                <w:sz w:val="28"/>
                <w:szCs w:val="28"/>
                <w:lang w:eastAsia="ru-RU"/>
              </w:rPr>
              <w:t>Об отсутствии необходимости в разработке генерального плана сельского  поселения Южно-Енисейск муниципального образования Южно-Енисейский сельсовет</w:t>
            </w:r>
          </w:p>
          <w:p w:rsidR="005A7E30" w:rsidRPr="005A7E30" w:rsidRDefault="005A7E30" w:rsidP="00DA49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 w:val="28"/>
          <w:szCs w:val="28"/>
          <w:lang w:eastAsia="ru-RU"/>
        </w:rPr>
      </w:pP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A7E30">
        <w:rPr>
          <w:spacing w:val="2"/>
          <w:sz w:val="28"/>
          <w:szCs w:val="28"/>
          <w:lang w:eastAsia="ru-RU"/>
        </w:rPr>
        <w:tab/>
      </w:r>
      <w:r w:rsidR="00B77599">
        <w:rPr>
          <w:spacing w:val="2"/>
          <w:sz w:val="28"/>
          <w:szCs w:val="28"/>
          <w:lang w:eastAsia="ru-RU"/>
        </w:rPr>
        <w:t>Руководствуясь частью 6  статьи 18 Градостроительного Кодекса Российской Федерации, в связи с тем, что не предполагается  изменение существующего  использования территории  сельского поселения Южно-Енисейск  муниципального образования Южно-Енисейский сельсовет и отсутствует утвержденная программа  его комплексного  с</w:t>
      </w:r>
      <w:r w:rsidR="00C275A8">
        <w:rPr>
          <w:spacing w:val="2"/>
          <w:sz w:val="28"/>
          <w:szCs w:val="28"/>
          <w:lang w:eastAsia="ru-RU"/>
        </w:rPr>
        <w:t>оциально-экономического развития, а также  схемами  территориального  планирования  Красноярского края и Мотыгинского района не предусмотрено  размещение  объектов федерального значения и объектов  местного  значения района</w:t>
      </w:r>
      <w:r w:rsidRPr="005A7E30">
        <w:rPr>
          <w:spacing w:val="2"/>
          <w:sz w:val="28"/>
          <w:szCs w:val="28"/>
          <w:lang w:eastAsia="ru-RU"/>
        </w:rPr>
        <w:t>, Южно-Енисейский сельский Совет депутатов</w:t>
      </w:r>
      <w:proofErr w:type="gramStart"/>
      <w:r w:rsidRPr="005A7E30">
        <w:rPr>
          <w:spacing w:val="2"/>
          <w:sz w:val="28"/>
          <w:szCs w:val="28"/>
          <w:lang w:eastAsia="ru-RU"/>
        </w:rPr>
        <w:t xml:space="preserve"> ,</w:t>
      </w:r>
      <w:proofErr w:type="gramEnd"/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A7E30">
        <w:rPr>
          <w:spacing w:val="2"/>
          <w:sz w:val="28"/>
          <w:szCs w:val="28"/>
          <w:lang w:eastAsia="ru-RU"/>
        </w:rPr>
        <w:t>РЕШИЛ:</w:t>
      </w: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C275A8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A7E30">
        <w:rPr>
          <w:spacing w:val="2"/>
          <w:sz w:val="28"/>
          <w:szCs w:val="28"/>
          <w:lang w:eastAsia="ru-RU"/>
        </w:rPr>
        <w:tab/>
        <w:t xml:space="preserve">1. </w:t>
      </w:r>
      <w:r w:rsidR="00C275A8">
        <w:rPr>
          <w:spacing w:val="2"/>
          <w:sz w:val="28"/>
          <w:szCs w:val="28"/>
          <w:lang w:eastAsia="ru-RU"/>
        </w:rPr>
        <w:t>Признать отсутствие  необходимости  в разработке  генерального плана  сельского   поселения  Южно-Енисейск  муниципального образования Южно-Енисейский сельсовет Мотыгинского муниципального района Красноярского края;</w:t>
      </w: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A7E30">
        <w:rPr>
          <w:spacing w:val="2"/>
          <w:sz w:val="28"/>
          <w:szCs w:val="28"/>
          <w:lang w:eastAsia="ru-RU"/>
        </w:rPr>
        <w:tab/>
        <w:t xml:space="preserve">2. </w:t>
      </w:r>
      <w:proofErr w:type="gramStart"/>
      <w:r w:rsidRPr="005A7E30">
        <w:rPr>
          <w:spacing w:val="2"/>
          <w:sz w:val="28"/>
          <w:szCs w:val="28"/>
          <w:lang w:eastAsia="ru-RU"/>
        </w:rPr>
        <w:t>Контроль за</w:t>
      </w:r>
      <w:proofErr w:type="gramEnd"/>
      <w:r w:rsidRPr="005A7E30">
        <w:rPr>
          <w:spacing w:val="2"/>
          <w:sz w:val="28"/>
          <w:szCs w:val="28"/>
          <w:lang w:eastAsia="ru-RU"/>
        </w:rPr>
        <w:t xml:space="preserve"> исполнением настоящего Решения </w:t>
      </w:r>
      <w:r w:rsidR="00C275A8">
        <w:rPr>
          <w:spacing w:val="2"/>
          <w:sz w:val="28"/>
          <w:szCs w:val="28"/>
          <w:lang w:eastAsia="ru-RU"/>
        </w:rPr>
        <w:t xml:space="preserve">оставляю за собой. </w:t>
      </w: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5A7E30">
        <w:rPr>
          <w:spacing w:val="2"/>
          <w:sz w:val="28"/>
          <w:szCs w:val="28"/>
          <w:lang w:eastAsia="ru-RU"/>
        </w:rPr>
        <w:tab/>
        <w:t>3. Решение вступает в силу  в день, следующий за днем официального опубликования в газете «Южно-Енисейский вестник»</w:t>
      </w: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5A7E30" w:rsidRDefault="005A7E30" w:rsidP="005A7E30">
      <w:pPr>
        <w:widowControl w:val="0"/>
        <w:autoSpaceDE w:val="0"/>
        <w:autoSpaceDN w:val="0"/>
        <w:spacing w:line="240" w:lineRule="auto"/>
        <w:contextualSpacing/>
        <w:jc w:val="both"/>
        <w:rPr>
          <w:i/>
          <w:sz w:val="28"/>
          <w:szCs w:val="28"/>
        </w:rPr>
      </w:pPr>
    </w:p>
    <w:p w:rsidR="005A7E30" w:rsidRDefault="005A7E30" w:rsidP="005A7E30">
      <w:pPr>
        <w:widowControl w:val="0"/>
        <w:autoSpaceDE w:val="0"/>
        <w:autoSpaceDN w:val="0"/>
        <w:spacing w:line="240" w:lineRule="auto"/>
        <w:contextualSpacing/>
        <w:jc w:val="both"/>
        <w:rPr>
          <w:i/>
          <w:sz w:val="28"/>
          <w:szCs w:val="28"/>
        </w:rPr>
      </w:pPr>
    </w:p>
    <w:p w:rsidR="005A7E30" w:rsidRDefault="005A7E30" w:rsidP="005A7E30">
      <w:pPr>
        <w:widowControl w:val="0"/>
        <w:autoSpaceDE w:val="0"/>
        <w:autoSpaceDN w:val="0"/>
        <w:spacing w:line="240" w:lineRule="auto"/>
        <w:contextualSpacing/>
        <w:jc w:val="both"/>
        <w:rPr>
          <w:i/>
          <w:sz w:val="28"/>
          <w:szCs w:val="28"/>
        </w:rPr>
      </w:pPr>
    </w:p>
    <w:p w:rsidR="005A7E30" w:rsidRPr="005A7E30" w:rsidRDefault="005A7E30" w:rsidP="005A7E30">
      <w:pPr>
        <w:widowControl w:val="0"/>
        <w:autoSpaceDE w:val="0"/>
        <w:autoSpaceDN w:val="0"/>
        <w:spacing w:line="240" w:lineRule="auto"/>
        <w:contextualSpacing/>
        <w:jc w:val="both"/>
        <w:rPr>
          <w:sz w:val="28"/>
          <w:szCs w:val="28"/>
        </w:rPr>
      </w:pPr>
      <w:r w:rsidRPr="005A7E30">
        <w:rPr>
          <w:sz w:val="28"/>
          <w:szCs w:val="28"/>
        </w:rPr>
        <w:t xml:space="preserve">Глава </w:t>
      </w:r>
    </w:p>
    <w:p w:rsidR="005A7E30" w:rsidRPr="005A7E30" w:rsidRDefault="005A7E30" w:rsidP="005A7E30">
      <w:pPr>
        <w:widowControl w:val="0"/>
        <w:autoSpaceDE w:val="0"/>
        <w:autoSpaceDN w:val="0"/>
        <w:spacing w:line="240" w:lineRule="auto"/>
        <w:contextualSpacing/>
        <w:jc w:val="both"/>
        <w:rPr>
          <w:sz w:val="28"/>
          <w:szCs w:val="28"/>
        </w:rPr>
      </w:pPr>
      <w:r w:rsidRPr="005A7E30">
        <w:rPr>
          <w:sz w:val="28"/>
          <w:szCs w:val="28"/>
        </w:rPr>
        <w:t>Южно-Енисейского сельсовета                                       А.А.Криворотов</w:t>
      </w:r>
    </w:p>
    <w:p w:rsidR="005A7E30" w:rsidRPr="005A7E30" w:rsidRDefault="005A7E30" w:rsidP="005A7E30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</w:p>
    <w:p w:rsidR="005A7E30" w:rsidRPr="005A7E30" w:rsidRDefault="005A7E30" w:rsidP="005A7E30">
      <w:pPr>
        <w:spacing w:after="0" w:line="240" w:lineRule="auto"/>
        <w:ind w:left="4860"/>
        <w:contextualSpacing/>
        <w:jc w:val="center"/>
        <w:rPr>
          <w:sz w:val="28"/>
          <w:szCs w:val="28"/>
        </w:rPr>
      </w:pPr>
    </w:p>
    <w:p w:rsidR="005A7E30" w:rsidRDefault="005A7E30" w:rsidP="005A7E30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5A7E30" w:rsidRDefault="005A7E30" w:rsidP="00E62005">
      <w:pPr>
        <w:spacing w:after="0" w:line="240" w:lineRule="auto"/>
        <w:contextualSpacing/>
        <w:rPr>
          <w:szCs w:val="26"/>
        </w:rPr>
      </w:pPr>
    </w:p>
    <w:p w:rsidR="005A7E30" w:rsidRDefault="005A7E30" w:rsidP="005A7E30">
      <w:pPr>
        <w:spacing w:after="0" w:line="240" w:lineRule="auto"/>
        <w:ind w:left="4860"/>
        <w:contextualSpacing/>
        <w:jc w:val="center"/>
        <w:rPr>
          <w:szCs w:val="26"/>
        </w:rPr>
      </w:pPr>
    </w:p>
    <w:sectPr w:rsidR="005A7E30" w:rsidSect="0033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E30"/>
    <w:rsid w:val="00215314"/>
    <w:rsid w:val="00231241"/>
    <w:rsid w:val="002C20AF"/>
    <w:rsid w:val="00330F6C"/>
    <w:rsid w:val="003D1D59"/>
    <w:rsid w:val="0040318B"/>
    <w:rsid w:val="00477DBA"/>
    <w:rsid w:val="004A65BA"/>
    <w:rsid w:val="004E1D1B"/>
    <w:rsid w:val="005A7E30"/>
    <w:rsid w:val="00727E6C"/>
    <w:rsid w:val="009E3CEE"/>
    <w:rsid w:val="00B77599"/>
    <w:rsid w:val="00BD10F8"/>
    <w:rsid w:val="00C275A8"/>
    <w:rsid w:val="00CD29D8"/>
    <w:rsid w:val="00DA4990"/>
    <w:rsid w:val="00E62005"/>
    <w:rsid w:val="00F714BB"/>
    <w:rsid w:val="00FB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0"/>
    <w:pPr>
      <w:spacing w:after="200" w:line="276" w:lineRule="auto"/>
      <w:jc w:val="left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2019-05-06T02:50:00Z</cp:lastPrinted>
  <dcterms:created xsi:type="dcterms:W3CDTF">2019-05-06T02:15:00Z</dcterms:created>
  <dcterms:modified xsi:type="dcterms:W3CDTF">2019-05-06T03:11:00Z</dcterms:modified>
</cp:coreProperties>
</file>